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9AB" w:rsidRDefault="0062636C">
      <w:pPr>
        <w:spacing w:beforeLines="50" w:before="180" w:line="340" w:lineRule="exact"/>
        <w:ind w:firstLineChars="50" w:firstLine="10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720" behindDoc="0" locked="1" layoutInCell="1" allowOverlap="1" wp14:anchorId="634E6D9B" wp14:editId="52CFC07A">
                <wp:simplePos x="0" y="0"/>
                <wp:positionH relativeFrom="column">
                  <wp:posOffset>34290</wp:posOffset>
                </wp:positionH>
                <wp:positionV relativeFrom="paragraph">
                  <wp:posOffset>-73025</wp:posOffset>
                </wp:positionV>
                <wp:extent cx="6515100" cy="377825"/>
                <wp:effectExtent l="1905" t="0" r="0" b="0"/>
                <wp:wrapNone/>
                <wp:docPr id="257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Comment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utiliser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hébergement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3" o:spid="_x0000_s1149" type="#_x0000_t202" style="position:absolute;left:0;text-align:left;margin-left:2.7pt;margin-top:-5.75pt;width:513pt;height:29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Comment utiliser votre hébergement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Pour commencer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Ce bâtiment abrite également des logements ordinaires. Nous vous demandons votre coopération afin de maintenir un environnement d’habitation tranquille.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Il est interdit d’utiliser des chaussures à l’intérieur du logement. </w:t>
      </w:r>
      <w:proofErr w:type="spellStart"/>
      <w:proofErr w:type="gramStart"/>
      <w:r>
        <w:rPr>
          <w:rFonts w:ascii="Times New Roman" w:eastAsia="HG丸ｺﾞｼｯｸM-PRO" w:hAnsi="Times New Roman" w:cs="Times New Roman"/>
          <w:sz w:val="22"/>
        </w:rPr>
        <w:t>Veuillez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retirer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vos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chaussures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avant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de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pénétrer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 xml:space="preserve"> à </w:t>
      </w:r>
      <w:proofErr w:type="spellStart"/>
      <w:r>
        <w:rPr>
          <w:rFonts w:ascii="Times New Roman" w:eastAsia="HG丸ｺﾞｼｯｸM-PRO" w:hAnsi="Times New Roman" w:cs="Times New Roman"/>
          <w:sz w:val="22"/>
        </w:rPr>
        <w:t>l’intérieur</w:t>
      </w:r>
      <w:proofErr w:type="spellEnd"/>
      <w:r>
        <w:rPr>
          <w:rFonts w:ascii="Times New Roman" w:eastAsia="HG丸ｺﾞｼｯｸM-PRO" w:hAnsi="Times New Roman" w:cs="Times New Roman"/>
          <w:sz w:val="22"/>
        </w:rPr>
        <w:t>.</w:t>
      </w:r>
      <w:proofErr w:type="gramEnd"/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</w:rPr>
      </w:pPr>
      <w:r>
        <w:rPr>
          <w:rFonts w:ascii="Times New Roman" w:eastAsia="HG丸ｺﾞｼｯｸM-PRO" w:hAnsi="Times New Roman" w:cs="Times New Roman"/>
          <w:sz w:val="22"/>
        </w:rPr>
        <w:t>(2)</w:t>
      </w:r>
      <w:r>
        <w:rPr>
          <w:rFonts w:ascii="Times New Roman" w:eastAsia="HG丸ｺﾞｼｯｸM-PRO" w:hAnsi="Times New Roman" w:cs="Times New Roman"/>
          <w:sz w:val="22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Heures</w:t>
      </w:r>
      <w:r>
        <w:rPr>
          <w:rFonts w:ascii="Times New Roman" w:eastAsia="HG丸ｺﾞｼｯｸM-PRO" w:hAnsi="Times New Roman" w:cs="Times New Roman"/>
          <w:sz w:val="22"/>
        </w:rPr>
        <w:t xml:space="preserve"> du check-in/check-out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effectuer le check-in jusqu’à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h et le check-out jusqu’à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h.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(3)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Toilettes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rien jeter d‘autre que du papier toilette dans la cuvette.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(4)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Salle de bain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Veuillez ne pas oublier de fermer les robinets d’eau.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(5)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 xml:space="preserve">Fumée 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32480" behindDoc="0" locked="1" layoutInCell="1" allowOverlap="1" wp14:anchorId="0717FB1D" wp14:editId="3E094580">
            <wp:simplePos x="0" y="0"/>
            <wp:positionH relativeFrom="column">
              <wp:posOffset>4882515</wp:posOffset>
            </wp:positionH>
            <wp:positionV relativeFrom="paragraph">
              <wp:posOffset>53340</wp:posOffset>
            </wp:positionV>
            <wp:extent cx="539750" cy="539750"/>
            <wp:effectExtent l="0" t="0" r="0" b="0"/>
            <wp:wrapSquare wrapText="bothSides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28384" behindDoc="1" locked="1" layoutInCell="1" allowOverlap="1" wp14:anchorId="04BC21A9" wp14:editId="406401EC">
            <wp:simplePos x="0" y="0"/>
            <wp:positionH relativeFrom="column">
              <wp:posOffset>352425</wp:posOffset>
            </wp:positionH>
            <wp:positionV relativeFrom="paragraph">
              <wp:posOffset>45085</wp:posOffset>
            </wp:positionV>
            <wp:extent cx="538480" cy="539115"/>
            <wp:effectExtent l="0" t="0" r="0" b="0"/>
            <wp:wrapTight wrapText="bothSides">
              <wp:wrapPolygon edited="0">
                <wp:start x="0" y="0"/>
                <wp:lineTo x="0" y="20608"/>
                <wp:lineTo x="20632" y="20608"/>
                <wp:lineTo x="20632" y="0"/>
                <wp:lineTo x="0" y="0"/>
              </wp:wrapPolygon>
            </wp:wrapTight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L’intérieur est non-fumeur. /Vous pouvez fumer à l’intérieur. 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2"/>
          <w:lang w:val="fr-CH"/>
        </w:rPr>
      </w:pP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fumer aux endroits autorisés.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fr-CH"/>
        </w:rPr>
        <w:t>)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jeter votre mégot dans le cendrier après vous êtes assuré(e) qu’il est bien éteint.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(6)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Autres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pas former de groupe dans les couloirs à l’extérieur ou dans le lobby.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sz w:val="22"/>
          <w:lang w:val="fr-CH" w:eastAsia="zh-TW"/>
        </w:rPr>
        <w:t xml:space="preserve">Si </w:t>
      </w:r>
      <w:r>
        <w:rPr>
          <w:rFonts w:ascii="Times New Roman" w:eastAsia="HG丸ｺﾞｼｯｸM-PRO" w:hAnsi="Times New Roman" w:cs="Times New Roman"/>
          <w:sz w:val="22"/>
          <w:lang w:val="de-DE"/>
        </w:rPr>
        <w:t>vous</w:t>
      </w:r>
      <w:r>
        <w:rPr>
          <w:rFonts w:ascii="Times New Roman" w:hAnsi="Times New Roman" w:cs="Times New Roman"/>
          <w:sz w:val="22"/>
          <w:lang w:val="fr-CH" w:eastAsia="zh-TW"/>
        </w:rPr>
        <w:t xml:space="preserve"> ne savez pas comment utiliser quelque chose ou en cas de panne, veuillez </w:t>
      </w:r>
      <w:r>
        <w:rPr>
          <w:rFonts w:ascii="Times New Roman" w:hAnsi="Times New Roman" w:cs="Times New Roman"/>
          <w:sz w:val="22"/>
          <w:lang w:val="fr-CH"/>
        </w:rPr>
        <w:t xml:space="preserve">prendre contact au </w:t>
      </w:r>
      <w:r>
        <w:rPr>
          <w:rFonts w:ascii="Times New Roman" w:hAnsi="Times New Roman" w:cs="Times New Roman"/>
          <w:sz w:val="22"/>
          <w:lang w:val="fr-CH" w:eastAsia="zh-TW"/>
        </w:rPr>
        <w:t>numéro suivant.</w:t>
      </w:r>
      <w:r>
        <w:rPr>
          <w:rFonts w:ascii="Times New Roman" w:eastAsia="HG丸ｺﾞｼｯｸM-PRO" w:hAnsi="Times New Roman" w:cs="Times New Roman"/>
          <w:sz w:val="22"/>
          <w:lang w:val="fr-CH"/>
        </w:rPr>
        <w:br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</w:p>
    <w:p w:rsidR="00E759AB" w:rsidRDefault="0062636C">
      <w:pPr>
        <w:spacing w:afterLines="50" w:after="180"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fermer la porte à clé en sortant. 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beforeLines="50" w:before="180" w:after="240" w:line="340" w:lineRule="exact"/>
        <w:ind w:firstLineChars="50" w:firstLine="105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576" behindDoc="0" locked="1" layoutInCell="1" allowOverlap="1" wp14:anchorId="57AA970B" wp14:editId="467178CE">
                <wp:simplePos x="0" y="0"/>
                <wp:positionH relativeFrom="column">
                  <wp:posOffset>17145</wp:posOffset>
                </wp:positionH>
                <wp:positionV relativeFrom="paragraph">
                  <wp:posOffset>-60960</wp:posOffset>
                </wp:positionV>
                <wp:extent cx="6515100" cy="377825"/>
                <wp:effectExtent l="3810" t="0" r="0" b="0"/>
                <wp:wrapNone/>
                <wp:docPr id="256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Moyens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transport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7" o:spid="_x0000_s1150" type="#_x0000_t202" style="position:absolute;left:0;text-align:left;margin-left:1.35pt;margin-top:-4.8pt;width:513pt;height:29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Moyens de transport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Cs w:val="21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4528" behindDoc="1" locked="1" layoutInCell="1" allowOverlap="1" wp14:anchorId="0A3461B0" wp14:editId="1694512A">
            <wp:simplePos x="0" y="0"/>
            <wp:positionH relativeFrom="column">
              <wp:posOffset>2033270</wp:posOffset>
            </wp:positionH>
            <wp:positionV relativeFrom="paragraph">
              <wp:posOffset>271145</wp:posOffset>
            </wp:positionV>
            <wp:extent cx="719640" cy="719640"/>
            <wp:effectExtent l="0" t="0" r="0" b="0"/>
            <wp:wrapTopAndBottom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5552" behindDoc="1" locked="1" layoutInCell="1" allowOverlap="1" wp14:anchorId="52FA82E3" wp14:editId="6F7C1501">
            <wp:simplePos x="0" y="0"/>
            <wp:positionH relativeFrom="column">
              <wp:posOffset>778510</wp:posOffset>
            </wp:positionH>
            <wp:positionV relativeFrom="paragraph">
              <wp:posOffset>271145</wp:posOffset>
            </wp:positionV>
            <wp:extent cx="719640" cy="719640"/>
            <wp:effectExtent l="0" t="0" r="0" b="0"/>
            <wp:wrapTopAndBottom/>
            <wp:docPr id="227" name="図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Cs w:val="21"/>
          <w:lang w:val="fr-CH"/>
        </w:rPr>
        <w:t xml:space="preserve">Vous pouvez vous déplacer grâce au </w:t>
      </w:r>
      <w:r>
        <w:rPr>
          <w:rFonts w:ascii="Times New Roman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Cs w:val="21"/>
          <w:lang w:val="fr-CH"/>
        </w:rPr>
        <w:t>. (</w:t>
      </w:r>
      <w:r>
        <w:rPr>
          <w:rFonts w:ascii="Times New Roman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Cs w:val="21"/>
          <w:lang w:val="fr-CH"/>
        </w:rPr>
        <w:t xml:space="preserve"> </w:t>
      </w:r>
      <w:r>
        <w:rPr>
          <w:rFonts w:ascii="Times New Roman" w:eastAsia="HG丸ｺﾞｼｯｸM-PRO" w:hAnsi="Times New Roman" w:cs="Times New Roman"/>
          <w:b/>
          <w:bCs/>
          <w:szCs w:val="21"/>
          <w:lang w:val="fr-CH"/>
        </w:rPr>
        <w:t>min. à pied</w:t>
      </w:r>
      <w:r>
        <w:rPr>
          <w:rFonts w:ascii="Times New Roman" w:eastAsia="HG丸ｺﾞｼｯｸM-PRO" w:hAnsi="Times New Roman" w:cs="Times New Roman"/>
          <w:szCs w:val="21"/>
          <w:lang w:val="fr-CH"/>
        </w:rPr>
        <w:t>)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hAnsi="Times New Roman" w:cs="Times New Roman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lang w:val="fr-CH"/>
        </w:rPr>
        <w:t xml:space="preserve">Consultez le </w:t>
      </w:r>
      <w:r>
        <w:rPr>
          <w:rFonts w:ascii="Times New Roman" w:hAnsi="Times New Roman" w:cs="Times New Roman"/>
          <w:highlight w:val="yellow"/>
          <w:lang w:val="fr-CH"/>
        </w:rPr>
        <w:t>plan</w:t>
      </w:r>
      <w:r>
        <w:rPr>
          <w:rFonts w:ascii="Times New Roman" w:hAnsi="Times New Roman" w:cs="Times New Roman"/>
          <w:lang w:val="fr-CH"/>
        </w:rPr>
        <w:t xml:space="preserve"> pour connaître le chemin jusqu’à la gare (l’arrêt) à proximité.</w:t>
      </w:r>
    </w:p>
    <w:p w:rsidR="00E759AB" w:rsidRDefault="0062636C">
      <w:pPr>
        <w:widowControl/>
        <w:jc w:val="lef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eastAsia="HG丸ｺﾞｼｯｸM-PRO" w:hAnsi="Times New Roman" w:cs="Times New Roman"/>
          <w:sz w:val="20"/>
          <w:lang w:val="fr-CH"/>
        </w:rPr>
        <w:br w:type="page"/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1" layoutInCell="1" allowOverlap="1" wp14:anchorId="063EBFB4" wp14:editId="304D04EE">
                <wp:simplePos x="0" y="0"/>
                <wp:positionH relativeFrom="column">
                  <wp:posOffset>7620</wp:posOffset>
                </wp:positionH>
                <wp:positionV relativeFrom="paragraph">
                  <wp:posOffset>6985</wp:posOffset>
                </wp:positionV>
                <wp:extent cx="6515100" cy="377825"/>
                <wp:effectExtent l="0" t="0" r="0" b="3175"/>
                <wp:wrapNone/>
                <wp:docPr id="63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Respect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des environs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8" o:spid="_x0000_s1151" type="#_x0000_t202" style="position:absolute;left:0;text-align:left;margin-left:.6pt;margin-top:.55pt;width:513pt;height:29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Respect des environs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9408" behindDoc="1" locked="1" layoutInCell="1" allowOverlap="1" wp14:anchorId="15C2DC34" wp14:editId="6F868424">
            <wp:simplePos x="0" y="0"/>
            <wp:positionH relativeFrom="column">
              <wp:posOffset>5436235</wp:posOffset>
            </wp:positionH>
            <wp:positionV relativeFrom="paragraph">
              <wp:posOffset>200660</wp:posOffset>
            </wp:positionV>
            <wp:extent cx="72091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228" name="図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1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Bruit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De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nombreuses habitations se trouvent dans les alentours. Merci d’en tenir compte.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vous abstenir de chanter à haute voix ou de mettre de la musique trop fort à l’intérieur de l’appartement.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 w:rsidR="00EF4168">
        <w:rPr>
          <w:rFonts w:ascii="Times New Roman" w:eastAsia="HG丸ｺﾞｼｯｸM-PRO" w:hAnsi="Times New Roman" w:cs="Times New Roman"/>
          <w:sz w:val="22"/>
          <w:lang w:val="fr-CH"/>
        </w:rPr>
        <w:t xml:space="preserve"> fermer les portes doucement</w:t>
      </w:r>
      <w:r w:rsidR="00EF4168">
        <w:rPr>
          <w:rFonts w:ascii="Times New Roman" w:eastAsia="HG丸ｺﾞｼｯｸM-PRO" w:hAnsi="Times New Roman" w:cs="Times New Roman" w:hint="eastAsia"/>
          <w:sz w:val="22"/>
          <w:lang w:val="fr-CH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733504" behindDoc="0" locked="1" layoutInCell="1" allowOverlap="1" wp14:anchorId="16883D56" wp14:editId="03A5C112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735" cy="719640"/>
            <wp:effectExtent l="0" t="0" r="0" b="0"/>
            <wp:wrapSquare wrapText="bothSides"/>
            <wp:docPr id="230" name="図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35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Ordures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jeter vos ordures dans les poubelles prévues à cet effet dans l’immeuble</w:t>
      </w:r>
      <w:r w:rsidR="00EF4168">
        <w:rPr>
          <w:rFonts w:ascii="Times New Roman" w:eastAsia="HG丸ｺﾞｼｯｸM-PRO" w:hAnsi="Times New Roman" w:cs="Times New Roman" w:hint="eastAsia"/>
          <w:sz w:val="22"/>
          <w:lang w:val="fr-CH"/>
        </w:rPr>
        <w:t>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pas jeter vos ordures dans une poubelle hors de l’immeuble ou dans les alentours.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624" behindDoc="0" locked="1" layoutInCell="1" allowOverlap="1" wp14:anchorId="08EC8531" wp14:editId="74BE5E5F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3810" t="635" r="0" b="2540"/>
                <wp:wrapNone/>
                <wp:docPr id="62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Prévention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des catastrophes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9" o:spid="_x0000_s1152" type="#_x0000_t202" style="position:absolute;left:0;text-align:left;margin-left:.6pt;margin-top:5.1pt;width:513pt;height:29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4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Prévention des catastrophes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30432" behindDoc="0" locked="1" layoutInCell="1" allowOverlap="1" wp14:anchorId="46375DD8" wp14:editId="5518008F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370" cy="719640"/>
            <wp:effectExtent l="0" t="0" r="0" b="0"/>
            <wp:wrapSquare wrapText="bothSides"/>
            <wp:docPr id="231" name="図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7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Lorsque vous êtes en train de cuisiner, ne laissez pas les plaques de cuisson au gaz sans surveillance.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Ne placez pas un objet inflammable près des équipements de cuisine, de chauffage ou d’éclairage.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(3)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CH"/>
        </w:rPr>
        <w:t>Veuillez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ne pas fumer dans votre futon ou lit.</w:t>
      </w:r>
    </w:p>
    <w:p w:rsidR="00E759AB" w:rsidRDefault="00E759AB">
      <w:pPr>
        <w:spacing w:line="320" w:lineRule="exact"/>
        <w:rPr>
          <w:rFonts w:ascii="Times New Roman" w:eastAsia="HG丸ｺﾞｼｯｸM-PRO" w:hAnsi="Times New Roman" w:cs="Times New Roman"/>
          <w:sz w:val="20"/>
          <w:lang w:val="fr-CH"/>
        </w:rPr>
      </w:pPr>
    </w:p>
    <w:p w:rsidR="00E759AB" w:rsidRDefault="0062636C">
      <w:pPr>
        <w:spacing w:beforeLines="50" w:before="180" w:line="320" w:lineRule="exact"/>
        <w:rPr>
          <w:rFonts w:ascii="Times New Roman" w:eastAsia="HG丸ｺﾞｼｯｸM-PRO" w:hAnsi="Times New Roman" w:cs="Times New Roman"/>
          <w:sz w:val="20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648" behindDoc="0" locked="1" layoutInCell="1" allowOverlap="1" wp14:anchorId="14DA46AB" wp14:editId="14D5C3FF">
                <wp:simplePos x="0" y="0"/>
                <wp:positionH relativeFrom="column">
                  <wp:posOffset>7620</wp:posOffset>
                </wp:positionH>
                <wp:positionV relativeFrom="paragraph">
                  <wp:posOffset>-5080</wp:posOffset>
                </wp:positionV>
                <wp:extent cx="6515100" cy="377825"/>
                <wp:effectExtent l="3810" t="3810" r="0" b="0"/>
                <wp:wrapNone/>
                <wp:docPr id="61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En cas d’incendie, séisme ou autre catastrophe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0" o:spid="_x0000_s1153" type="#_x0000_t202" style="position:absolute;left:0;text-align:left;margin-left:.6pt;margin-top:-.4pt;width:513pt;height:2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5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En cas d’incendie, séisme ou autre catastrophe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(1)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Points à revenir en cas de catastrophe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 w:eastAsia="zh-TW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 xml:space="preserve">Si </w:t>
      </w:r>
      <w:r>
        <w:rPr>
          <w:rFonts w:ascii="Times New Roman" w:eastAsia="HG丸ｺﾞｼｯｸM-PRO" w:hAnsi="Times New Roman" w:cs="Times New Roman"/>
          <w:sz w:val="22"/>
          <w:lang w:val="de-DE"/>
        </w:rPr>
        <w:t>vous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découvrez un incendie, informez-en sans tarder les pompiers. (Tél.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En cas de séisme, réfugiez-vous quelque part où rien ne peut vous heurter, comme par exemple sous une table.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éteignez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immédiatement les appareils de cuisine et de chauffage.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Réfugiez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-vous à un lieu sûr en suivant 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t>plan de la route d’évacuation</w:t>
      </w:r>
      <w:r>
        <w:rPr>
          <w:rFonts w:ascii="Times New Roman" w:eastAsia="HG丸ｺﾞｼｯｸM-PRO" w:hAnsi="Times New Roman" w:cs="Times New Roman"/>
          <w:sz w:val="22"/>
          <w:lang w:val="fr-CH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(2)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Coordonées d’urgence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Coordonées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de l’exploitant de l’hébergement (administrateur)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fr-CH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</w:p>
    <w:p w:rsidR="00E759AB" w:rsidRDefault="0062636C" w:rsidP="00834893">
      <w:pPr>
        <w:spacing w:afterLines="50" w:after="180" w:line="320" w:lineRule="exact"/>
        <w:ind w:left="4200" w:firstLineChars="100" w:firstLine="220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27360" behindDoc="0" locked="1" layoutInCell="1" allowOverlap="1" wp14:anchorId="67CCD81D" wp14:editId="388BBF81">
            <wp:simplePos x="0" y="0"/>
            <wp:positionH relativeFrom="column">
              <wp:posOffset>2262505</wp:posOffset>
            </wp:positionH>
            <wp:positionV relativeFrom="paragraph">
              <wp:posOffset>283048</wp:posOffset>
            </wp:positionV>
            <wp:extent cx="324000" cy="324000"/>
            <wp:effectExtent l="0" t="0" r="0" b="0"/>
            <wp:wrapNone/>
            <wp:docPr id="232" name="図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>Nom</w:t>
      </w:r>
      <w:r>
        <w:rPr>
          <w:rFonts w:ascii="Times New Roman" w:eastAsia="HG丸ｺﾞｼｯｸM-PRO" w:hAnsi="Times New Roman" w:cs="Times New Roman"/>
          <w:bCs/>
          <w:sz w:val="22"/>
          <w:lang w:val="fr-CH"/>
        </w:rPr>
        <w:t xml:space="preserve"> du responsible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Pompiers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, urgences : </w:t>
      </w:r>
      <w:r>
        <w:rPr>
          <w:rFonts w:ascii="Times New Roman" w:eastAsia="HG丸ｺﾞｼｯｸM-PRO" w:hAnsi="Times New Roman" w:cs="Times New Roman"/>
          <w:b/>
          <w:sz w:val="24"/>
          <w:lang w:val="fr-CH"/>
        </w:rPr>
        <w:t>119</w:t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sz w:val="24"/>
          <w:lang w:val="fr-CH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26336" behindDoc="1" locked="1" layoutInCell="1" allowOverlap="1" wp14:anchorId="643E9213" wp14:editId="4F76D76A">
            <wp:simplePos x="0" y="0"/>
            <wp:positionH relativeFrom="column">
              <wp:posOffset>1469390</wp:posOffset>
            </wp:positionH>
            <wp:positionV relativeFrom="paragraph">
              <wp:posOffset>46990</wp:posOffset>
            </wp:positionV>
            <wp:extent cx="324000" cy="32400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233" name="図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Police</w:t>
      </w:r>
      <w:r>
        <w:rPr>
          <w:rFonts w:ascii="Times New Roman" w:eastAsia="HG丸ｺﾞｼｯｸM-PRO" w:hAnsi="Times New Roman" w:cs="Times New Roman"/>
          <w:sz w:val="22"/>
          <w:lang w:val="fr-CH"/>
        </w:rPr>
        <w:t xml:space="preserve"> : </w:t>
      </w:r>
      <w:r>
        <w:rPr>
          <w:rFonts w:ascii="Times New Roman" w:eastAsia="HG丸ｺﾞｼｯｸM-PRO" w:hAnsi="Times New Roman" w:cs="Times New Roman"/>
          <w:b/>
          <w:sz w:val="24"/>
          <w:lang w:val="fr-CH"/>
        </w:rPr>
        <w:t>110</w:t>
      </w:r>
    </w:p>
    <w:p w:rsidR="00E759AB" w:rsidRDefault="00E759AB">
      <w:pPr>
        <w:widowControl/>
        <w:spacing w:line="320" w:lineRule="exact"/>
        <w:jc w:val="left"/>
        <w:rPr>
          <w:rFonts w:ascii="Times New Roman" w:eastAsia="HG丸ｺﾞｼｯｸM-PRO" w:hAnsi="Times New Roman" w:cs="Times New Roman"/>
          <w:b/>
          <w:sz w:val="24"/>
          <w:lang w:val="fr-CH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ＭＳ ゴシック" w:hAnsi="Times New Roman" w:cs="Times New Roman"/>
          <w:sz w:val="22"/>
          <w:lang w:val="fr-CH"/>
        </w:rPr>
      </w:pPr>
      <w:r>
        <w:rPr>
          <w:rFonts w:ascii="Times New Roman" w:eastAsia="ＭＳ ゴシック" w:hAnsi="Times New Roman" w:cs="Times New Roman"/>
          <w:sz w:val="22"/>
          <w:lang w:val="fr-CH"/>
        </w:rPr>
        <w:t>*</w:t>
      </w:r>
      <w:r>
        <w:rPr>
          <w:rFonts w:ascii="Times New Roman" w:eastAsia="ＭＳ ゴシック" w:hAnsi="Times New Roman" w:cs="Times New Roman"/>
          <w:sz w:val="22"/>
          <w:lang w:val="fr-CH"/>
        </w:rPr>
        <w:tab/>
        <w:t>Communiquez également l’adresse de votre hébergement à votre contact d’urgence.</w:t>
      </w:r>
    </w:p>
    <w:p w:rsidR="00E759AB" w:rsidRDefault="0062636C">
      <w:pPr>
        <w:spacing w:line="320" w:lineRule="exact"/>
        <w:ind w:leftChars="405" w:left="850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672" behindDoc="0" locked="1" layoutInCell="1" allowOverlap="1" wp14:anchorId="1D32E8A8" wp14:editId="45144521">
                <wp:simplePos x="0" y="0"/>
                <wp:positionH relativeFrom="column">
                  <wp:posOffset>521335</wp:posOffset>
                </wp:positionH>
                <wp:positionV relativeFrom="paragraph">
                  <wp:posOffset>6985</wp:posOffset>
                </wp:positionV>
                <wp:extent cx="4817110" cy="493395"/>
                <wp:effectExtent l="0" t="0" r="21590" b="20955"/>
                <wp:wrapNone/>
                <wp:docPr id="60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7110" cy="4933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1" o:spid="_x0000_s1026" style="position:absolute;left:0;text-align:left;margin-left:41.05pt;margin-top:.55pt;width:379.3pt;height:38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" filled="f" strokecolor="#00a84c" strokeweight="2pt">
                <v:path arrowok="t"/>
                <w10:anchorlock/>
              </v:rect>
            </w:pict>
          </mc:Fallback>
        </mc:AlternateContent>
      </w:r>
      <w:r>
        <w:rPr>
          <w:rFonts w:ascii="Times New Roman" w:eastAsia="HG丸ｺﾞｼｯｸM-PRO" w:hAnsi="Times New Roman" w:cs="Times New Roman"/>
          <w:sz w:val="22"/>
          <w:lang w:val="fr-CH"/>
        </w:rPr>
        <w:t>Adresse l’</w:t>
      </w:r>
      <w:r>
        <w:rPr>
          <w:rFonts w:ascii="Times New Roman" w:eastAsia="HG丸ｺﾞｼｯｸM-PRO" w:hAnsi="Times New Roman" w:cs="Times New Roman"/>
          <w:sz w:val="22"/>
          <w:lang w:val="de-DE"/>
        </w:rPr>
        <w:t>hébergement</w:t>
      </w:r>
      <w:r>
        <w:rPr>
          <w:rFonts w:ascii="Times New Roman" w:eastAsia="HG丸ｺﾞｼｯｸM-PRO" w:hAnsi="Times New Roman" w:cs="Times New Roman"/>
          <w:sz w:val="22"/>
          <w:lang w:val="fr-CH"/>
        </w:rPr>
        <w:t> :</w:t>
      </w:r>
    </w:p>
    <w:p w:rsidR="00E759AB" w:rsidRDefault="0062636C">
      <w:pPr>
        <w:spacing w:after="240" w:line="320" w:lineRule="exact"/>
        <w:ind w:leftChars="405" w:left="850"/>
        <w:jc w:val="left"/>
        <w:rPr>
          <w:rFonts w:ascii="Times New Roman" w:eastAsia="HG丸ｺﾞｼｯｸM-PRO" w:hAnsi="Times New Roman" w:cs="Times New Roman"/>
          <w:sz w:val="22"/>
          <w:lang w:val="fr-CH"/>
        </w:rPr>
      </w:pP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fr-FR"/>
        </w:rPr>
        <w:t>(nom du bâtiment)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,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,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-cho, </w:t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4C5131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FR"/>
        </w:rPr>
        <w:t xml:space="preserve">-shi, </w:t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31456" behindDoc="0" locked="1" layoutInCell="1" allowOverlap="1" wp14:anchorId="35ACE37F" wp14:editId="44A0572D">
            <wp:simplePos x="0" y="0"/>
            <wp:positionH relativeFrom="column">
              <wp:posOffset>2544445</wp:posOffset>
            </wp:positionH>
            <wp:positionV relativeFrom="paragraph">
              <wp:posOffset>376555</wp:posOffset>
            </wp:positionV>
            <wp:extent cx="323850" cy="323850"/>
            <wp:effectExtent l="0" t="0" r="0" b="0"/>
            <wp:wrapNone/>
            <wp:docPr id="235" name="図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fr-CH"/>
        </w:rPr>
        <w:t>Tokyo.</w:t>
      </w:r>
    </w:p>
    <w:p w:rsidR="00E759AB" w:rsidRDefault="0062636C">
      <w:pPr>
        <w:spacing w:beforeLines="100" w:before="360" w:afterLines="50" w:after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(3)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 xml:space="preserve">Établissement médical le plus </w:t>
      </w:r>
      <w:r>
        <w:rPr>
          <w:rFonts w:ascii="Times New Roman" w:eastAsia="HG丸ｺﾞｼｯｸM-PRO" w:hAnsi="Times New Roman" w:cs="Times New Roman"/>
          <w:sz w:val="22"/>
          <w:lang w:val="de-DE"/>
        </w:rPr>
        <w:t>proche</w:t>
      </w:r>
    </w:p>
    <w:p w:rsidR="00E759AB" w:rsidRDefault="0062636C">
      <w:pPr>
        <w:spacing w:line="320" w:lineRule="exact"/>
        <w:ind w:leftChars="300" w:left="630"/>
        <w:rPr>
          <w:rFonts w:ascii="Times New Roman" w:eastAsia="HG丸ｺﾞｼｯｸM-PRO" w:hAnsi="Times New Roman" w:cs="Times New Roman"/>
          <w:b/>
          <w:bCs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es-ES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Cs/>
          <w:sz w:val="22"/>
          <w:lang w:val="es-ES"/>
        </w:rPr>
        <w:t>)</w:t>
      </w:r>
      <w:r>
        <w:rPr>
          <w:rFonts w:ascii="Times New Roman" w:eastAsia="HG丸ｺﾞｼｯｸM-PRO" w:hAnsi="Times New Roman" w:cs="Times New Roman"/>
          <w:sz w:val="22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vertAlign w:val="superscript"/>
          <w:lang w:val="es-ES"/>
        </w:rPr>
        <w:t>o</w:t>
      </w:r>
      <w:r>
        <w:rPr>
          <w:rFonts w:ascii="Times New Roman" w:hAnsi="Times New Roman" w:cs="Times New Roman"/>
          <w:lang w:val="es-ES"/>
        </w:rPr>
        <w:t xml:space="preserve"> de téléphone</w:t>
      </w:r>
      <w:r>
        <w:rPr>
          <w:rFonts w:ascii="Times New Roman" w:eastAsia="HG丸ｺﾞｼｯｸM-PRO" w:hAnsi="Times New Roman" w:cs="Times New Roman"/>
          <w:sz w:val="22"/>
          <w:lang w:val="es-ES"/>
        </w:rPr>
        <w:t>：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es-ES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es-ES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fr-CH"/>
        </w:rPr>
        <w:sym w:font="Wingdings 2" w:char="F099"/>
      </w:r>
      <w:r w:rsidR="00EF4168"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 w:rsidR="00EF4168"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8B72D1" w:rsidRDefault="008B72D1" w:rsidP="008B72D1">
      <w:pPr>
        <w:spacing w:line="340" w:lineRule="exact"/>
        <w:rPr>
          <w:rFonts w:ascii="Cordia New" w:eastAsia="HG丸ｺﾞｼｯｸM-PRO" w:hAnsi="Cordia New" w:cs="Arial"/>
          <w:b/>
          <w:bCs/>
          <w:sz w:val="22"/>
        </w:rPr>
      </w:pPr>
    </w:p>
    <w:sectPr w:rsidR="008B72D1" w:rsidSect="00A004C4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48" w:rsidRDefault="00944948">
      <w:r>
        <w:separator/>
      </w:r>
    </w:p>
  </w:endnote>
  <w:endnote w:type="continuationSeparator" w:id="0">
    <w:p w:rsidR="00944948" w:rsidRDefault="0094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447289"/>
      <w:docPartObj>
        <w:docPartGallery w:val="Page Numbers (Bottom of Page)"/>
        <w:docPartUnique/>
      </w:docPartObj>
    </w:sdtPr>
    <w:sdtEndPr/>
    <w:sdtContent>
      <w:p w:rsidR="00B713AF" w:rsidRDefault="00944948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48" w:rsidRDefault="00944948">
      <w:r>
        <w:separator/>
      </w:r>
    </w:p>
  </w:footnote>
  <w:footnote w:type="continuationSeparator" w:id="0">
    <w:p w:rsidR="00944948" w:rsidRDefault="0094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91" w:rsidRDefault="00672D91" w:rsidP="00672D91">
    <w:pPr>
      <w:pStyle w:val="a5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36"/>
        <w:szCs w:val="40"/>
      </w:rPr>
    </w:pPr>
    <w:r>
      <w:rPr>
        <w:rFonts w:ascii="Times New Roman" w:eastAsia="HG丸ｺﾞｼｯｸM-PRO" w:hAnsi="Times New Roman" w:cs="Times New Roman"/>
        <w:sz w:val="36"/>
        <w:szCs w:val="36"/>
        <w:lang w:val="fr-CH"/>
      </w:rPr>
      <w:t xml:space="preserve">Guide </w:t>
    </w:r>
    <w:r>
      <w:rPr>
        <w:rFonts w:ascii="Times New Roman" w:eastAsia="HG丸ｺﾞｼｯｸM-PRO" w:hAnsi="Times New Roman" w:cs="Times New Roman"/>
        <w:sz w:val="36"/>
        <w:szCs w:val="36"/>
        <w:lang w:val="fr-CH"/>
      </w:rPr>
      <w:t>d’utilisation (français)</w:t>
    </w:r>
  </w:p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D6932"/>
    <w:rsid w:val="00105889"/>
    <w:rsid w:val="00176F12"/>
    <w:rsid w:val="001D0A59"/>
    <w:rsid w:val="0024733F"/>
    <w:rsid w:val="00260BBF"/>
    <w:rsid w:val="0034027F"/>
    <w:rsid w:val="003900E9"/>
    <w:rsid w:val="003C4A64"/>
    <w:rsid w:val="00401371"/>
    <w:rsid w:val="004158D7"/>
    <w:rsid w:val="00452D8E"/>
    <w:rsid w:val="004711DA"/>
    <w:rsid w:val="004A5BBC"/>
    <w:rsid w:val="004B178B"/>
    <w:rsid w:val="004C5131"/>
    <w:rsid w:val="005D4335"/>
    <w:rsid w:val="005E302A"/>
    <w:rsid w:val="005E690E"/>
    <w:rsid w:val="0062636C"/>
    <w:rsid w:val="00672D91"/>
    <w:rsid w:val="006F2F93"/>
    <w:rsid w:val="007B49DE"/>
    <w:rsid w:val="007D4A8C"/>
    <w:rsid w:val="007D4DC3"/>
    <w:rsid w:val="0082799A"/>
    <w:rsid w:val="00834893"/>
    <w:rsid w:val="008A5637"/>
    <w:rsid w:val="008B72D1"/>
    <w:rsid w:val="008D7792"/>
    <w:rsid w:val="008E4F61"/>
    <w:rsid w:val="00944948"/>
    <w:rsid w:val="009A480E"/>
    <w:rsid w:val="009D08F3"/>
    <w:rsid w:val="00A004C4"/>
    <w:rsid w:val="00A3005C"/>
    <w:rsid w:val="00B713AF"/>
    <w:rsid w:val="00B90A02"/>
    <w:rsid w:val="00BE1909"/>
    <w:rsid w:val="00C10871"/>
    <w:rsid w:val="00C95B92"/>
    <w:rsid w:val="00D14D19"/>
    <w:rsid w:val="00D31916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image" Target="media/image5.jpeg" />
  <Relationship Id="rId18" Type="http://schemas.openxmlformats.org/officeDocument/2006/relationships/image" Target="media/image10.jpeg" />
  <Relationship Id="rId3" Type="http://schemas.openxmlformats.org/officeDocument/2006/relationships/styles" Target="styles.xml" />
  <Relationship Id="rId21" Type="http://schemas.openxmlformats.org/officeDocument/2006/relationships/footer" Target="footer2.xml" />
  <Relationship Id="rId7" Type="http://schemas.openxmlformats.org/officeDocument/2006/relationships/footnotes" Target="footnotes.xml" />
  <Relationship Id="rId12" Type="http://schemas.openxmlformats.org/officeDocument/2006/relationships/image" Target="media/image4.jpeg" />
  <Relationship Id="rId17" Type="http://schemas.openxmlformats.org/officeDocument/2006/relationships/image" Target="media/image9.jpeg" />
  <Relationship Id="rId108" Type="http://schemas.microsoft.com/office/2011/relationships/commentsExtended" Target="commentsExtended.xml" />
  <Relationship Id="rId2" Type="http://schemas.openxmlformats.org/officeDocument/2006/relationships/numbering" Target="numbering.xml" />
  <Relationship Id="rId16" Type="http://schemas.openxmlformats.org/officeDocument/2006/relationships/image" Target="media/image8.jpeg" />
  <Relationship Id="rId20" Type="http://schemas.openxmlformats.org/officeDocument/2006/relationships/header" Target="header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3.jpeg" />
  <Relationship Id="rId5" Type="http://schemas.openxmlformats.org/officeDocument/2006/relationships/settings" Target="settings.xml" />
  <Relationship Id="rId15" Type="http://schemas.openxmlformats.org/officeDocument/2006/relationships/image" Target="media/image7.jpeg" />
  <Relationship Id="rId23" Type="http://schemas.openxmlformats.org/officeDocument/2006/relationships/theme" Target="theme/theme1.xml" />
  <Relationship Id="rId10" Type="http://schemas.openxmlformats.org/officeDocument/2006/relationships/image" Target="media/image2.jpeg" />
  <Relationship Id="rId19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image" Target="media/image1.jpeg" />
  <Relationship Id="rId14" Type="http://schemas.openxmlformats.org/officeDocument/2006/relationships/image" Target="media/image6.jpeg" />
  <Relationship Id="rId22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0691-47E6-4081-80AA-D76BFE96FA66}">
  <ds:schemaRefs>
    <ds:schemaRef ds:uri="http://schemas.openxmlformats.org/officeDocument/2006/bibliography"/>
  </ds:schemaRefs>
</ds:datastoreItem>
</file>