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AB" w:rsidRDefault="0062636C">
      <w:pPr>
        <w:spacing w:line="340" w:lineRule="exact"/>
        <w:rPr>
          <w:rFonts w:ascii="Times New Roman" w:eastAsia="HG丸ｺﾞｼｯｸM-PRO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1152" behindDoc="0" locked="1" layoutInCell="1" allowOverlap="1" wp14:anchorId="3835BA1F" wp14:editId="0031F7EE">
                <wp:simplePos x="0" y="0"/>
                <wp:positionH relativeFrom="column">
                  <wp:posOffset>-26035</wp:posOffset>
                </wp:positionH>
                <wp:positionV relativeFrom="paragraph">
                  <wp:posOffset>22860</wp:posOffset>
                </wp:positionV>
                <wp:extent cx="6515100" cy="377825"/>
                <wp:effectExtent l="0" t="0" r="1270" b="0"/>
                <wp:wrapNone/>
                <wp:docPr id="59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1  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Come</w:t>
                            </w:r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usare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impianti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0" o:spid="_x0000_s1154" type="#_x0000_t202" style="position:absolute;left:0;text-align:left;margin-left:-2.05pt;margin-top:1.8pt;width:513pt;height:29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1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Come usare gli impianti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line="340" w:lineRule="exact"/>
        <w:rPr>
          <w:rFonts w:ascii="Times New Roman" w:eastAsia="HG丸ｺﾞｼｯｸM-PRO" w:hAnsi="Times New Roman" w:cs="Times New Roman"/>
          <w:sz w:val="20"/>
          <w:lang w:val="es-ES"/>
        </w:rPr>
      </w:pP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(1)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Introduzione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Questa residenza è un alloggio che utilizza una casa privata. Si prega di cooperare per mantenere un ambiente residenziale tranquillo.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È vietato entrare nella residenza con le scarpe ai piedi. Togliersi le scarpe all’ingresso prima di salire nella casa.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(2)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  <w:t>Orario d’uso</w:t>
      </w:r>
    </w:p>
    <w:p w:rsidR="00E759AB" w:rsidRDefault="0062636C">
      <w:pPr>
        <w:spacing w:line="320" w:lineRule="exact"/>
        <w:ind w:left="465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Fare</w:t>
      </w:r>
      <w:r>
        <w:rPr>
          <w:rFonts w:ascii="Times New Roman" w:hAnsi="Times New Roman" w:cs="Times New Roman"/>
          <w:sz w:val="22"/>
          <w:lang w:val="it-IT"/>
        </w:rPr>
        <w:t xml:space="preserve"> il </w:t>
      </w:r>
      <w:r>
        <w:rPr>
          <w:rFonts w:ascii="Times New Roman" w:eastAsia="HG丸ｺﾞｼｯｸM-PRO" w:hAnsi="Times New Roman" w:cs="Times New Roman"/>
          <w:sz w:val="22"/>
          <w:lang w:val="de-DE"/>
        </w:rPr>
        <w:t>check</w:t>
      </w:r>
      <w:r>
        <w:rPr>
          <w:rFonts w:ascii="Times New Roman" w:hAnsi="Times New Roman" w:cs="Times New Roman"/>
          <w:sz w:val="22"/>
          <w:lang w:val="it-IT"/>
        </w:rPr>
        <w:t xml:space="preserve">-in entro le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hAnsi="Times New Roman" w:cs="Times New Roman"/>
          <w:sz w:val="22"/>
          <w:lang w:val="it-IT"/>
        </w:rPr>
        <w:t xml:space="preserve"> e il check-out entro le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lang w:val="it-IT"/>
        </w:rPr>
        <w:t>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(3)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  <w:t>Toilette</w:t>
      </w:r>
    </w:p>
    <w:p w:rsidR="00E759AB" w:rsidRDefault="0062636C">
      <w:pPr>
        <w:spacing w:line="320" w:lineRule="exact"/>
        <w:ind w:left="465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hAnsi="Times New Roman" w:cs="Times New Roman"/>
          <w:sz w:val="22"/>
          <w:lang w:val="it-IT"/>
        </w:rPr>
        <w:t>Non gettare nel water altri oggetti che non siano la carta igienica prima di far scorrere l’</w:t>
      </w:r>
      <w:r>
        <w:rPr>
          <w:rFonts w:ascii="Times New Roman" w:eastAsia="HG丸ｺﾞｼｯｸM-PRO" w:hAnsi="Times New Roman" w:cs="Times New Roman"/>
          <w:sz w:val="22"/>
          <w:lang w:val="de-DE"/>
        </w:rPr>
        <w:t>acqua</w:t>
      </w:r>
      <w:r>
        <w:rPr>
          <w:rFonts w:ascii="Times New Roman" w:hAnsi="Times New Roman" w:cs="Times New Roman"/>
          <w:sz w:val="22"/>
          <w:lang w:val="it-IT"/>
        </w:rPr>
        <w:t>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(4)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B</w:t>
      </w:r>
      <w:r>
        <w:rPr>
          <w:rFonts w:ascii="Times New Roman" w:eastAsia="HG丸ｺﾞｼｯｸM-PRO" w:hAnsi="Times New Roman" w:cs="Times New Roman"/>
          <w:sz w:val="22"/>
          <w:lang w:val="it-IT"/>
        </w:rPr>
        <w:t>agno</w:t>
      </w:r>
    </w:p>
    <w:p w:rsidR="00E759AB" w:rsidRDefault="0062636C">
      <w:pPr>
        <w:spacing w:line="320" w:lineRule="exact"/>
        <w:ind w:left="465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hAnsi="Times New Roman" w:cs="Times New Roman"/>
          <w:sz w:val="22"/>
          <w:lang w:val="it-IT"/>
        </w:rPr>
        <w:t xml:space="preserve">Non </w:t>
      </w:r>
      <w:r>
        <w:rPr>
          <w:rFonts w:ascii="Times New Roman" w:eastAsia="HG丸ｺﾞｼｯｸM-PRO" w:hAnsi="Times New Roman" w:cs="Times New Roman"/>
          <w:sz w:val="22"/>
          <w:lang w:val="de-DE"/>
        </w:rPr>
        <w:t>lasciare</w:t>
      </w:r>
      <w:r>
        <w:rPr>
          <w:rFonts w:ascii="Times New Roman" w:hAnsi="Times New Roman" w:cs="Times New Roman"/>
          <w:sz w:val="22"/>
          <w:lang w:val="it-IT"/>
        </w:rPr>
        <w:t xml:space="preserve"> scorrere l’acqua o l’acqua calda inutilmente.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(5)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  <w:t>Fumata</w:t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46816" behindDoc="1" locked="1" layoutInCell="1" allowOverlap="1" wp14:anchorId="18010F93" wp14:editId="7BBF3106">
            <wp:simplePos x="0" y="0"/>
            <wp:positionH relativeFrom="column">
              <wp:posOffset>288925</wp:posOffset>
            </wp:positionH>
            <wp:positionV relativeFrom="paragraph">
              <wp:posOffset>90805</wp:posOffset>
            </wp:positionV>
            <wp:extent cx="537845" cy="539115"/>
            <wp:effectExtent l="0" t="0" r="0" b="0"/>
            <wp:wrapTight wrapText="bothSides">
              <wp:wrapPolygon edited="0">
                <wp:start x="0" y="0"/>
                <wp:lineTo x="0" y="20608"/>
                <wp:lineTo x="20656" y="20608"/>
                <wp:lineTo x="20656" y="0"/>
                <wp:lineTo x="0" y="0"/>
              </wp:wrapPolygon>
            </wp:wrapTight>
            <wp:docPr id="236" name="図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50912" behindDoc="0" locked="1" layoutInCell="1" allowOverlap="1" wp14:anchorId="70C8AB58" wp14:editId="5D623E16">
            <wp:simplePos x="0" y="0"/>
            <wp:positionH relativeFrom="column">
              <wp:posOffset>5147945</wp:posOffset>
            </wp:positionH>
            <wp:positionV relativeFrom="paragraph">
              <wp:posOffset>91440</wp:posOffset>
            </wp:positionV>
            <wp:extent cx="539115" cy="539115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759AB" w:rsidRDefault="0062636C">
      <w:pPr>
        <w:spacing w:line="320" w:lineRule="exact"/>
        <w:ind w:leftChars="400" w:left="840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È vietato fumare nell’abitazione. / Si pu</w:t>
      </w:r>
      <w:r>
        <w:rPr>
          <w:rFonts w:ascii="Times New Roman" w:eastAsia="HG丸ｺﾞｼｯｸM-PRO" w:hAnsi="Times New Roman" w:cs="Times New Roman"/>
          <w:sz w:val="24"/>
          <w:szCs w:val="24"/>
          <w:lang w:val="it-IT"/>
        </w:rPr>
        <w:t>ò</w:t>
      </w:r>
      <w:r>
        <w:rPr>
          <w:rFonts w:ascii="Times New Roman" w:eastAsia="HG丸ｺﾞｼｯｸM-PRO" w:hAnsi="Times New Roman" w:cs="Times New Roman"/>
          <w:sz w:val="22"/>
          <w:lang w:val="it-IT"/>
        </w:rPr>
        <w:t xml:space="preserve"> fumare nell’abitazione.</w:t>
      </w:r>
    </w:p>
    <w:p w:rsidR="00E759AB" w:rsidRDefault="00E759AB">
      <w:pPr>
        <w:spacing w:line="320" w:lineRule="exact"/>
        <w:rPr>
          <w:rFonts w:ascii="Times New Roman" w:eastAsia="HG丸ｺﾞｼｯｸM-PRO" w:hAnsi="Times New Roman" w:cs="Times New Roman"/>
          <w:sz w:val="22"/>
          <w:lang w:val="it-IT"/>
        </w:rPr>
      </w:pPr>
    </w:p>
    <w:p w:rsidR="00E759AB" w:rsidRDefault="0062636C">
      <w:pPr>
        <w:spacing w:line="320" w:lineRule="exact"/>
        <w:ind w:left="465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hAnsi="Times New Roman" w:cs="Times New Roman"/>
          <w:sz w:val="22"/>
          <w:lang w:val="it-IT"/>
        </w:rPr>
        <w:t xml:space="preserve">Si </w:t>
      </w:r>
      <w:r>
        <w:rPr>
          <w:rFonts w:ascii="Times New Roman" w:eastAsia="HG丸ｺﾞｼｯｸM-PRO" w:hAnsi="Times New Roman" w:cs="Times New Roman"/>
          <w:sz w:val="22"/>
          <w:lang w:val="de-DE"/>
        </w:rPr>
        <w:t>prega</w:t>
      </w:r>
      <w:r>
        <w:rPr>
          <w:rFonts w:ascii="Times New Roman" w:hAnsi="Times New Roman" w:cs="Times New Roman"/>
          <w:sz w:val="22"/>
          <w:lang w:val="it-IT"/>
        </w:rPr>
        <w:t xml:space="preserve"> di fumare nell’apposito posto. (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hAnsi="Times New Roman" w:cs="Times New Roman"/>
          <w:sz w:val="22"/>
          <w:lang w:val="it-IT"/>
        </w:rPr>
        <w:t>)</w:t>
      </w:r>
    </w:p>
    <w:p w:rsidR="00E759AB" w:rsidRDefault="0062636C">
      <w:pPr>
        <w:spacing w:line="320" w:lineRule="exact"/>
        <w:ind w:left="465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Prima</w:t>
      </w:r>
      <w:r>
        <w:rPr>
          <w:rFonts w:ascii="Times New Roman" w:hAnsi="Times New Roman" w:cs="Times New Roman"/>
          <w:sz w:val="22"/>
          <w:lang w:val="it-IT"/>
        </w:rPr>
        <w:t xml:space="preserve"> di gettare il mozzicone di sigaretta nel portacenere, assicurarsi di aver spento il fuoco</w:t>
      </w:r>
      <w:r>
        <w:rPr>
          <w:rFonts w:ascii="Times New Roman" w:eastAsia="HG丸ｺﾞｼｯｸM-PRO" w:hAnsi="Times New Roman" w:cs="Times New Roman"/>
          <w:sz w:val="22"/>
          <w:lang w:val="it-IT"/>
        </w:rPr>
        <w:t>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(6)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  <w:t>Altri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Non radunarsi con altri nel corridoio o nel vestibolo della residenza.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it-IT"/>
        </w:rPr>
        <w:t>Nel caso di non sapere come utilizzare o avere un guasto, mettersi in contatto con il seguente numero:</w:t>
      </w:r>
      <w:r>
        <w:rPr>
          <w:rFonts w:ascii="Times New Roman" w:eastAsia="HG丸ｺﾞｼｯｸM-PRO" w:hAnsi="Times New Roman" w:cs="Times New Roman"/>
          <w:sz w:val="22"/>
          <w:lang w:val="it-IT"/>
        </w:rPr>
        <w:br/>
        <w:t xml:space="preserve">Numero telefonico: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E759AB" w:rsidRDefault="0062636C">
      <w:pPr>
        <w:spacing w:line="320" w:lineRule="exact"/>
        <w:ind w:left="749" w:hanging="284"/>
        <w:rPr>
          <w:rFonts w:ascii="Times New Roman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・</w:t>
      </w:r>
      <w:r>
        <w:rPr>
          <w:rFonts w:ascii="Times New Roman" w:hAnsi="Times New Roman" w:cs="Times New Roman"/>
          <w:sz w:val="22"/>
          <w:lang w:val="it-IT"/>
        </w:rPr>
        <w:t>Prima di uscire dalla residenza, chiudere a chiave la porta e le finestre.</w:t>
      </w:r>
    </w:p>
    <w:p w:rsidR="00E759AB" w:rsidRDefault="00E759AB">
      <w:pPr>
        <w:spacing w:line="320" w:lineRule="exact"/>
        <w:rPr>
          <w:rFonts w:ascii="Times New Roman" w:eastAsia="HG丸ｺﾞｼｯｸM-PRO" w:hAnsi="Times New Roman" w:cs="Times New Roman"/>
          <w:sz w:val="20"/>
          <w:lang w:val="it-IT"/>
        </w:rPr>
      </w:pPr>
    </w:p>
    <w:p w:rsidR="00E759AB" w:rsidRDefault="0062636C">
      <w:pPr>
        <w:spacing w:beforeLines="50" w:before="180" w:after="240" w:line="320" w:lineRule="exact"/>
        <w:ind w:firstLineChars="50" w:firstLine="105"/>
        <w:rPr>
          <w:rFonts w:ascii="Times New Roman" w:eastAsia="HG丸ｺﾞｼｯｸM-PRO" w:hAnsi="Times New Roman" w:cs="Times New Roman"/>
          <w:sz w:val="20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5008" behindDoc="0" locked="1" layoutInCell="1" allowOverlap="1" wp14:anchorId="1CF4BA38" wp14:editId="7398C338">
                <wp:simplePos x="0" y="0"/>
                <wp:positionH relativeFrom="column">
                  <wp:posOffset>17145</wp:posOffset>
                </wp:positionH>
                <wp:positionV relativeFrom="paragraph">
                  <wp:posOffset>83820</wp:posOffset>
                </wp:positionV>
                <wp:extent cx="6515100" cy="377825"/>
                <wp:effectExtent l="3810" t="1905" r="0" b="1270"/>
                <wp:wrapNone/>
                <wp:docPr id="58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2  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Mezzo</w:t>
                            </w:r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trasporto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9" o:spid="_x0000_s1155" type="#_x0000_t202" style="position:absolute;left:0;text-align:left;margin-left:1.35pt;margin-top:6.6pt;width:513pt;height:29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2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Mezzo di trasporto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100" w:before="36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(1)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 xml:space="preserve">È disponibile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hAnsi="Times New Roman" w:cs="Times New Roman"/>
          <w:sz w:val="22"/>
          <w:lang w:val="it-IT"/>
        </w:rPr>
        <w:t xml:space="preserve"> come mezzo di trasporto. (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sz w:val="22"/>
          <w:lang w:val="it-IT"/>
        </w:rPr>
        <w:t xml:space="preserve"> minuti a piedi</w:t>
      </w:r>
      <w:r>
        <w:rPr>
          <w:rFonts w:ascii="Times New Roman" w:eastAsia="HG丸ｺﾞｼｯｸM-PRO" w:hAnsi="Times New Roman" w:cs="Times New Roman"/>
          <w:sz w:val="22"/>
          <w:lang w:val="it-IT"/>
        </w:rPr>
        <w:t>)</w:t>
      </w:r>
    </w:p>
    <w:p w:rsidR="00E759AB" w:rsidRDefault="0062636C">
      <w:pPr>
        <w:spacing w:beforeLines="50" w:before="180" w:after="240" w:line="320" w:lineRule="exact"/>
        <w:ind w:firstLineChars="50" w:firstLine="105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3984" behindDoc="1" locked="1" layoutInCell="1" allowOverlap="1" wp14:anchorId="4686231F" wp14:editId="22FE25C5">
            <wp:simplePos x="0" y="0"/>
            <wp:positionH relativeFrom="column">
              <wp:posOffset>778510</wp:posOffset>
            </wp:positionH>
            <wp:positionV relativeFrom="paragraph">
              <wp:posOffset>126365</wp:posOffset>
            </wp:positionV>
            <wp:extent cx="71964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38" name="図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2960" behindDoc="1" locked="1" layoutInCell="1" allowOverlap="1" wp14:anchorId="0AFBB150" wp14:editId="74CE0D1F">
            <wp:simplePos x="0" y="0"/>
            <wp:positionH relativeFrom="column">
              <wp:posOffset>2033270</wp:posOffset>
            </wp:positionH>
            <wp:positionV relativeFrom="paragraph">
              <wp:posOffset>126365</wp:posOffset>
            </wp:positionV>
            <wp:extent cx="71964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37" name="図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9AB" w:rsidRDefault="00E759AB">
      <w:pPr>
        <w:spacing w:beforeLines="50" w:before="180" w:after="240" w:line="320" w:lineRule="exact"/>
        <w:ind w:firstLineChars="50" w:firstLine="110"/>
        <w:rPr>
          <w:rFonts w:ascii="Times New Roman" w:eastAsia="HG丸ｺﾞｼｯｸM-PRO" w:hAnsi="Times New Roman" w:cs="Times New Roman"/>
          <w:sz w:val="22"/>
          <w:lang w:val="it-IT"/>
        </w:rPr>
      </w:pPr>
    </w:p>
    <w:p w:rsidR="00E759AB" w:rsidRDefault="0062636C">
      <w:pPr>
        <w:spacing w:beforeLines="100" w:before="36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(2)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  <w:t xml:space="preserve">Verificare la via che conduce alla stazione più vicina nella seguente </w:t>
      </w:r>
      <w:r>
        <w:rPr>
          <w:rFonts w:ascii="Times New Roman" w:eastAsia="HG丸ｺﾞｼｯｸM-PRO" w:hAnsi="Times New Roman" w:cs="Times New Roman"/>
          <w:sz w:val="22"/>
          <w:highlight w:val="yellow"/>
          <w:lang w:val="it-IT"/>
        </w:rPr>
        <w:t>piantina</w:t>
      </w:r>
      <w:r>
        <w:rPr>
          <w:rFonts w:ascii="Times New Roman" w:eastAsia="HG丸ｺﾞｼｯｸM-PRO" w:hAnsi="Times New Roman" w:cs="Times New Roman"/>
          <w:sz w:val="22"/>
          <w:lang w:val="it-IT"/>
        </w:rPr>
        <w:t>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4"/>
          <w:szCs w:val="24"/>
          <w:lang w:val="it-IT"/>
        </w:rPr>
      </w:pPr>
      <w:r>
        <w:rPr>
          <w:rFonts w:ascii="Times New Roman" w:eastAsia="HG丸ｺﾞｼｯｸM-PRO" w:hAnsi="Times New Roman" w:cs="Times New Roman"/>
          <w:sz w:val="20"/>
          <w:lang w:val="it-IT"/>
        </w:rPr>
        <w:br w:type="page"/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0"/>
          <w:lang w:val="it-IT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6032" behindDoc="0" locked="1" layoutInCell="1" allowOverlap="1" wp14:anchorId="1FDA4DE8" wp14:editId="14EB897C">
                <wp:simplePos x="0" y="0"/>
                <wp:positionH relativeFrom="column">
                  <wp:posOffset>7620</wp:posOffset>
                </wp:positionH>
                <wp:positionV relativeFrom="paragraph">
                  <wp:posOffset>9525</wp:posOffset>
                </wp:positionV>
                <wp:extent cx="6515100" cy="377825"/>
                <wp:effectExtent l="3810" t="0" r="0" b="0"/>
                <wp:wrapNone/>
                <wp:docPr id="57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3 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Attenzione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alla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comunità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luogo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8" o:spid="_x0000_s1156" type="#_x0000_t202" style="position:absolute;left:0;text-align:left;margin-left:.6pt;margin-top:.75pt;width:513pt;height:29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3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Attenzione alla comunità del luogo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100" w:before="36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(1)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7840" behindDoc="1" locked="1" layoutInCell="1" allowOverlap="1" wp14:anchorId="2B062979" wp14:editId="2671CF1D">
            <wp:simplePos x="0" y="0"/>
            <wp:positionH relativeFrom="column">
              <wp:posOffset>5436235</wp:posOffset>
            </wp:positionH>
            <wp:positionV relativeFrom="paragraph">
              <wp:posOffset>280670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39" name="図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it-IT"/>
        </w:rPr>
        <w:t>Rumore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Nelle vicinanze ci sono molte altre residenze. Si prega di fare attenzione agli abitanti vicini.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 xml:space="preserve">Si prega di non fare conversazione né cantare ad alta voce e non </w:t>
      </w:r>
      <w:r>
        <w:rPr>
          <w:rFonts w:ascii="Times New Roman" w:eastAsia="HG丸ｺﾞｼｯｸM-PRO" w:hAnsi="Times New Roman" w:cs="Times New Roman"/>
          <w:sz w:val="22"/>
          <w:lang w:val="it-IT"/>
        </w:rPr>
        <w:t>fare musica ad alto volume.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Chiudere la porta silenziosamente.</w:t>
      </w:r>
    </w:p>
    <w:p w:rsidR="00E759AB" w:rsidRDefault="0062636C">
      <w:pPr>
        <w:spacing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(2)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51936" behindDoc="0" locked="1" layoutInCell="1" allowOverlap="1" wp14:anchorId="7723624D" wp14:editId="237F0ADA">
            <wp:simplePos x="0" y="0"/>
            <wp:positionH relativeFrom="column">
              <wp:posOffset>5435600</wp:posOffset>
            </wp:positionH>
            <wp:positionV relativeFrom="paragraph">
              <wp:posOffset>16510</wp:posOffset>
            </wp:positionV>
            <wp:extent cx="719640" cy="719640"/>
            <wp:effectExtent l="0" t="0" r="0" b="0"/>
            <wp:wrapSquare wrapText="bothSides"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1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fr-CH"/>
        </w:rPr>
        <w:t>D</w:t>
      </w:r>
      <w:r>
        <w:rPr>
          <w:rFonts w:ascii="Times New Roman" w:eastAsia="HG丸ｺﾞｼｯｸM-PRO" w:hAnsi="Times New Roman" w:cs="Times New Roman"/>
          <w:sz w:val="22"/>
          <w:lang w:val="it-IT"/>
        </w:rPr>
        <w:t>isposizione dei rifiuti</w:t>
      </w:r>
    </w:p>
    <w:p w:rsidR="00E759AB" w:rsidRDefault="0062636C">
      <w:pPr>
        <w:spacing w:line="320" w:lineRule="exact"/>
        <w:ind w:left="749" w:hanging="284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hAnsi="Times New Roman" w:cs="Times New Roman"/>
          <w:sz w:val="22"/>
          <w:lang w:val="it-IT"/>
        </w:rPr>
        <w:t>Gettare i rifiuti nella pattumiera installata nella residenza.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Non gettare i rifiuti nel deposito delle immondizie installato al di fuori della residenza o nelle sue vicinanze</w:t>
      </w:r>
      <w:r>
        <w:rPr>
          <w:rFonts w:ascii="Times New Roman" w:eastAsia="HG丸ｺﾞｼｯｸM-PRO" w:hAnsi="Times New Roman" w:cs="Times New Roman"/>
          <w:sz w:val="22"/>
          <w:lang w:val="it-IT"/>
        </w:rPr>
        <w:t>.</w:t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0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7056" behindDoc="0" locked="1" layoutInCell="1" allowOverlap="1" wp14:anchorId="5BD00FCE" wp14:editId="57FB3E08">
                <wp:simplePos x="0" y="0"/>
                <wp:positionH relativeFrom="column">
                  <wp:posOffset>7620</wp:posOffset>
                </wp:positionH>
                <wp:positionV relativeFrom="paragraph">
                  <wp:posOffset>104775</wp:posOffset>
                </wp:positionV>
                <wp:extent cx="6515100" cy="377825"/>
                <wp:effectExtent l="0" t="0" r="0" b="3175"/>
                <wp:wrapNone/>
                <wp:docPr id="56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4 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Prevenzione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dell’incendio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7" o:spid="_x0000_s1157" type="#_x0000_t202" style="position:absolute;left:0;text-align:left;margin-left:.6pt;margin-top:8.25pt;width:513pt;height:29.7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4  Prevenzione dell’incendio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line="320" w:lineRule="exact"/>
        <w:ind w:firstLineChars="50" w:firstLine="100"/>
        <w:rPr>
          <w:rFonts w:ascii="Times New Roman" w:eastAsia="HG丸ｺﾞｼｯｸM-PRO" w:hAnsi="Times New Roman" w:cs="Times New Roman"/>
          <w:sz w:val="20"/>
          <w:lang w:val="it-IT"/>
        </w:rPr>
      </w:pPr>
    </w:p>
    <w:p w:rsidR="00E759AB" w:rsidRDefault="0062636C">
      <w:pPr>
        <w:spacing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48864" behindDoc="0" locked="1" layoutInCell="1" allowOverlap="1" wp14:anchorId="5C879DD5" wp14:editId="59BEE7EB">
            <wp:simplePos x="0" y="0"/>
            <wp:positionH relativeFrom="column">
              <wp:posOffset>5446395</wp:posOffset>
            </wp:positionH>
            <wp:positionV relativeFrom="paragraph">
              <wp:posOffset>122555</wp:posOffset>
            </wp:positionV>
            <wp:extent cx="719455" cy="719455"/>
            <wp:effectExtent l="0" t="0" r="4445" b="4445"/>
            <wp:wrapSquare wrapText="bothSides"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4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it-IT"/>
        </w:rPr>
        <w:t>(1)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Non allontanarsi dal fornello accesso durante la cucina.</w:t>
      </w:r>
    </w:p>
    <w:p w:rsidR="00E759AB" w:rsidRDefault="0062636C">
      <w:pPr>
        <w:spacing w:beforeLines="25" w:before="9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(2)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 xml:space="preserve">Non mettere un oggetto bruciabile vicino agli impianti de cucina, di </w:t>
      </w:r>
      <w:r>
        <w:rPr>
          <w:rFonts w:ascii="Times New Roman" w:eastAsia="HG丸ｺﾞｼｯｸM-PRO" w:hAnsi="Times New Roman" w:cs="Times New Roman"/>
          <w:sz w:val="22"/>
          <w:lang w:val="fr-CH"/>
        </w:rPr>
        <w:t>riscaldamento</w:t>
      </w:r>
      <w:r>
        <w:rPr>
          <w:rFonts w:ascii="Times New Roman" w:hAnsi="Times New Roman" w:cs="Times New Roman"/>
          <w:sz w:val="22"/>
          <w:lang w:val="it-IT"/>
        </w:rPr>
        <w:t xml:space="preserve"> e di illuminazione</w:t>
      </w:r>
      <w:r>
        <w:rPr>
          <w:rFonts w:ascii="Times New Roman" w:eastAsia="HG丸ｺﾞｼｯｸM-PRO" w:hAnsi="Times New Roman" w:cs="Times New Roman"/>
          <w:sz w:val="22"/>
          <w:lang w:val="it-IT"/>
        </w:rPr>
        <w:t>.</w:t>
      </w:r>
    </w:p>
    <w:p w:rsidR="00E759AB" w:rsidRDefault="0062636C">
      <w:pPr>
        <w:spacing w:beforeLines="25" w:before="90" w:afterLines="50" w:after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(3)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 xml:space="preserve">Non fumare </w:t>
      </w:r>
      <w:r>
        <w:rPr>
          <w:rFonts w:ascii="Times New Roman" w:eastAsia="HG丸ｺﾞｼｯｸM-PRO" w:hAnsi="Times New Roman" w:cs="Times New Roman"/>
          <w:sz w:val="22"/>
          <w:lang w:val="it-IT"/>
        </w:rPr>
        <w:t>nel</w:t>
      </w:r>
      <w:r>
        <w:rPr>
          <w:rFonts w:ascii="Times New Roman" w:hAnsi="Times New Roman" w:cs="Times New Roman"/>
          <w:sz w:val="22"/>
          <w:lang w:val="it-IT"/>
        </w:rPr>
        <w:t xml:space="preserve"> futon o sul letto.</w:t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0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080" behindDoc="0" locked="1" layoutInCell="1" allowOverlap="1" wp14:anchorId="0BD3FFA9" wp14:editId="5F03AF57">
                <wp:simplePos x="0" y="0"/>
                <wp:positionH relativeFrom="margin">
                  <wp:posOffset>0</wp:posOffset>
                </wp:positionH>
                <wp:positionV relativeFrom="paragraph">
                  <wp:posOffset>-45720</wp:posOffset>
                </wp:positionV>
                <wp:extent cx="6515735" cy="377825"/>
                <wp:effectExtent l="0" t="0" r="0" b="3175"/>
                <wp:wrapNone/>
                <wp:docPr id="55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735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>5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 xml:space="preserve">  Nel caso in cui si verifichi l’incendio, terremoto o altro disastro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6" o:spid="_x0000_s1158" type="#_x0000_t202" style="position:absolute;left:0;text-align:left;margin-left:0;margin-top:-3.6pt;width:513.05pt;height:29.75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  <w:t>5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  <w:t xml:space="preserve">  Nel caso in cui si verifichi l’incendio, terremoto o altro disastro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(1)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Indicazioni</w:t>
      </w:r>
      <w:r>
        <w:rPr>
          <w:rFonts w:ascii="Times New Roman" w:eastAsia="HG丸ｺﾞｼｯｸM-PRO" w:hAnsi="Times New Roman" w:cs="Times New Roman"/>
          <w:sz w:val="22"/>
          <w:lang w:val="it-IT"/>
        </w:rPr>
        <w:t xml:space="preserve"> per il caso di disastro</w:t>
      </w:r>
    </w:p>
    <w:p w:rsidR="00E759AB" w:rsidRDefault="0062636C">
      <w:pPr>
        <w:spacing w:line="320" w:lineRule="exact"/>
        <w:ind w:left="749" w:hanging="284"/>
        <w:rPr>
          <w:rFonts w:ascii="Times New Roman" w:eastAsia="PMingLiU" w:hAnsi="Times New Roman" w:cs="Times New Roman"/>
          <w:sz w:val="22"/>
          <w:lang w:val="it-IT" w:eastAsia="zh-TW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Nel caso in cui si accorga di un incendio, avvertire immediatamente la caserma dei vigili del fuoco. (numero telefonico: 119)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Nel caso in cui si verifichi un terremoto, rifugiarsi in un luogo, per esempio sotto la tavola, dove si possa evitare dei colpi di oggetti.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Spegnere immediatamente l’interruttore dell’apparecchio di cucina e dell’impianto di riscaldamento.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  <w:t xml:space="preserve">Seguendo </w:t>
      </w:r>
      <w:r>
        <w:rPr>
          <w:rFonts w:ascii="Times New Roman" w:eastAsia="HG丸ｺﾞｼｯｸM-PRO" w:hAnsi="Times New Roman" w:cs="Times New Roman"/>
          <w:sz w:val="22"/>
          <w:highlight w:val="yellow"/>
          <w:lang w:val="it-IT"/>
        </w:rPr>
        <w:t>la piantina della via di emergenza</w:t>
      </w:r>
      <w:r>
        <w:rPr>
          <w:rFonts w:ascii="Times New Roman" w:eastAsia="HG丸ｺﾞｼｯｸM-PRO" w:hAnsi="Times New Roman" w:cs="Times New Roman"/>
          <w:sz w:val="22"/>
          <w:lang w:val="it-IT"/>
        </w:rPr>
        <w:t xml:space="preserve"> andare a rifugiarsi in un luogo sicuro. </w:t>
      </w:r>
    </w:p>
    <w:p w:rsidR="00E759AB" w:rsidRDefault="0062636C">
      <w:pPr>
        <w:spacing w:beforeLines="25" w:before="9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(2)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  <w:t>Punto di contatto di emergenza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  <w:t xml:space="preserve">Numero di contatto telefonico dell’operatore di alloggio residenziale (agente di controllo dell’operazione di alloggio residenziale):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E759AB" w:rsidRDefault="0062636C">
      <w:pPr>
        <w:spacing w:afterLines="50" w:after="180" w:line="320" w:lineRule="exact"/>
        <w:ind w:leftChars="743" w:left="1701" w:hangingChars="64" w:hanging="141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745792" behindDoc="0" locked="1" layoutInCell="1" allowOverlap="1" wp14:anchorId="2B6A783F" wp14:editId="2E93C1FC">
            <wp:simplePos x="0" y="0"/>
            <wp:positionH relativeFrom="column">
              <wp:posOffset>5003800</wp:posOffset>
            </wp:positionH>
            <wp:positionV relativeFrom="paragraph">
              <wp:posOffset>298450</wp:posOffset>
            </wp:positionV>
            <wp:extent cx="323850" cy="323850"/>
            <wp:effectExtent l="0" t="0" r="0" b="0"/>
            <wp:wrapNone/>
            <wp:docPr id="242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005消防士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it-IT"/>
        </w:rPr>
        <w:t xml:space="preserve">Nome della persona incaricata: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Numero telefonico della caserma dei vigili del fuoco e pronto soccorso:</w:t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  <w:t xml:space="preserve"> 119</w:t>
      </w:r>
    </w:p>
    <w:p w:rsidR="00E759AB" w:rsidRDefault="0062636C">
      <w:pPr>
        <w:spacing w:beforeLines="50" w:before="180" w:line="32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HG丸ｺﾞｼｯｸM-PRO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744768" behindDoc="1" locked="1" layoutInCell="1" allowOverlap="1" wp14:anchorId="7585A3C1" wp14:editId="22E820B2">
            <wp:simplePos x="0" y="0"/>
            <wp:positionH relativeFrom="column">
              <wp:posOffset>2855595</wp:posOffset>
            </wp:positionH>
            <wp:positionV relativeFrom="paragraph">
              <wp:posOffset>97155</wp:posOffset>
            </wp:positionV>
            <wp:extent cx="323850" cy="323850"/>
            <wp:effectExtent l="0" t="0" r="0" b="0"/>
            <wp:wrapTight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ight>
            <wp:docPr id="243" name="図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002警官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Numero telefonico della polizia:</w:t>
      </w:r>
      <w:r>
        <w:rPr>
          <w:rFonts w:ascii="Times New Roman" w:eastAsia="HG丸ｺﾞｼｯｸM-PRO" w:hAnsi="Times New Roman" w:cs="Times New Roman"/>
          <w:sz w:val="22"/>
          <w:lang w:val="it-IT"/>
        </w:rPr>
        <w:t xml:space="preserve"> </w:t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  <w:t>110</w:t>
      </w:r>
    </w:p>
    <w:p w:rsidR="00E759AB" w:rsidRDefault="00E759AB">
      <w:pPr>
        <w:widowControl/>
        <w:spacing w:line="320" w:lineRule="exact"/>
        <w:jc w:val="left"/>
        <w:rPr>
          <w:rFonts w:ascii="Times New Roman" w:eastAsia="ＭＳ ゴシック" w:hAnsi="Times New Roman" w:cs="Times New Roman"/>
          <w:sz w:val="22"/>
          <w:lang w:val="it-IT"/>
        </w:rPr>
      </w:pPr>
    </w:p>
    <w:p w:rsidR="00E759AB" w:rsidRDefault="0062636C">
      <w:pPr>
        <w:spacing w:line="320" w:lineRule="exact"/>
        <w:ind w:leftChars="400" w:left="1060" w:hangingChars="100" w:hanging="220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ＭＳ ゴシック" w:hAnsi="Times New Roman" w:cs="Times New Roman"/>
          <w:sz w:val="22"/>
          <w:lang w:val="it-IT"/>
        </w:rPr>
        <w:t>*</w:t>
      </w:r>
      <w:r>
        <w:rPr>
          <w:rFonts w:ascii="Times New Roman" w:eastAsia="ＭＳ ゴシック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it-IT"/>
        </w:rPr>
        <w:t>Quando si fa una telefonata al punto di contatto di emergenza, avvisare anche il Suo indirizzo come segue:</w:t>
      </w:r>
    </w:p>
    <w:p w:rsidR="00E759AB" w:rsidRDefault="0062636C">
      <w:pPr>
        <w:spacing w:line="320" w:lineRule="exact"/>
        <w:ind w:leftChars="400" w:left="840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9104" behindDoc="0" locked="1" layoutInCell="1" allowOverlap="1" wp14:anchorId="3E3B10A0" wp14:editId="7AF99A4C">
                <wp:simplePos x="0" y="0"/>
                <wp:positionH relativeFrom="column">
                  <wp:posOffset>504190</wp:posOffset>
                </wp:positionH>
                <wp:positionV relativeFrom="paragraph">
                  <wp:posOffset>22225</wp:posOffset>
                </wp:positionV>
                <wp:extent cx="5563870" cy="508635"/>
                <wp:effectExtent l="0" t="0" r="17780" b="24765"/>
                <wp:wrapNone/>
                <wp:docPr id="54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5086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A84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5" o:spid="_x0000_s1026" style="position:absolute;left:0;text-align:left;margin-left:39.7pt;margin-top:1.75pt;width:438.1pt;height:40.0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" filled="f" strokecolor="#00a84c" strokeweight="2pt">
                <v:path arrowok="t"/>
                <w10:anchorlock/>
              </v:rect>
            </w:pict>
          </mc:Fallback>
        </mc:AlternateContent>
      </w:r>
      <w:r>
        <w:rPr>
          <w:rFonts w:ascii="Times New Roman" w:eastAsia="HG丸ｺﾞｼｯｸM-PRO" w:hAnsi="Times New Roman" w:cs="Times New Roman"/>
          <w:sz w:val="22"/>
          <w:lang w:val="it-IT"/>
        </w:rPr>
        <w:t>L’indirizzo di questa residenza è</w:t>
      </w:r>
    </w:p>
    <w:p w:rsidR="00E759AB" w:rsidRDefault="0062636C">
      <w:pPr>
        <w:spacing w:line="320" w:lineRule="exact"/>
        <w:ind w:leftChars="400" w:left="840"/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</w:pPr>
      <w:r w:rsidRPr="00081383">
        <w:rPr>
          <w:rFonts w:ascii="Times New Roman" w:eastAsia="HG丸ｺﾞｼｯｸM-PRO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749888" behindDoc="0" locked="1" layoutInCell="1" allowOverlap="1" wp14:anchorId="54A13D16" wp14:editId="48B148FD">
            <wp:simplePos x="0" y="0"/>
            <wp:positionH relativeFrom="column">
              <wp:posOffset>2464435</wp:posOffset>
            </wp:positionH>
            <wp:positionV relativeFrom="paragraph">
              <wp:posOffset>407670</wp:posOffset>
            </wp:positionV>
            <wp:extent cx="323850" cy="323850"/>
            <wp:effectExtent l="0" t="0" r="0" b="0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  <w:t>(</w:t>
      </w:r>
      <w:r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it-IT"/>
        </w:rPr>
        <w:t>Nome del palazzo</w:t>
      </w:r>
      <w:r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  <w:t xml:space="preserve">)  Numero </w:t>
      </w:r>
      <w:r w:rsidRPr="00081383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  <w:t xml:space="preserve">, </w:t>
      </w:r>
      <w:r w:rsidR="006F2F93"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="006F2F93"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t>-</w:t>
      </w:r>
      <w:r w:rsidR="006F2F93" w:rsidRPr="00260BBF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="006F2F93" w:rsidRPr="00260BBF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t>-</w:t>
      </w:r>
      <w:r w:rsidR="006F2F93" w:rsidRPr="00260BBF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  <w:t xml:space="preserve">, quartiere di </w:t>
      </w:r>
      <w:r w:rsidRPr="00260BBF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260BBF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  <w:t xml:space="preserve">, città di </w:t>
      </w:r>
      <w:r w:rsidRPr="00260BBF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260BBF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  <w:t>, Tokyo</w:t>
      </w:r>
    </w:p>
    <w:p w:rsidR="007B49DE" w:rsidRPr="00260BBF" w:rsidRDefault="007B49DE">
      <w:pPr>
        <w:spacing w:line="320" w:lineRule="exact"/>
        <w:ind w:leftChars="400" w:left="840"/>
        <w:rPr>
          <w:rFonts w:ascii="Times New Roman" w:eastAsia="HG丸ｺﾞｼｯｸM-PRO" w:hAnsi="Times New Roman" w:cs="Times New Roman"/>
          <w:b/>
          <w:bCs/>
          <w:sz w:val="22"/>
          <w:lang w:val="it-IT"/>
        </w:rPr>
      </w:pPr>
    </w:p>
    <w:p w:rsidR="00E759AB" w:rsidRDefault="0062636C">
      <w:pPr>
        <w:snapToGrid w:val="0"/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(3)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  <w:t>Istituzione ospedaliera più vicina</w:t>
      </w:r>
    </w:p>
    <w:p w:rsidR="00E759AB" w:rsidRDefault="0062636C">
      <w:pPr>
        <w:spacing w:line="320" w:lineRule="exact"/>
        <w:ind w:leftChars="300" w:left="630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lang w:val="it-IT"/>
        </w:rPr>
        <w:t xml:space="preserve">) Numero telefonico: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bookmarkStart w:id="0" w:name="_GoBack"/>
      <w:bookmarkEnd w:id="0"/>
    </w:p>
    <w:sectPr w:rsidR="00E759AB" w:rsidSect="00122780">
      <w:footerReference w:type="default" r:id="rId19"/>
      <w:headerReference w:type="first" r:id="rId20"/>
      <w:footerReference w:type="first" r:id="rId21"/>
      <w:pgSz w:w="11906" w:h="16838"/>
      <w:pgMar w:top="1134" w:right="1134" w:bottom="992" w:left="1134" w:header="851" w:footer="454" w:gutter="0"/>
      <w:cols w:space="425"/>
      <w:titlePg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E7EBDA" w15:done="0"/>
  <w15:commentEx w15:paraId="424FCF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8F" w:rsidRDefault="0085208F">
      <w:r>
        <w:separator/>
      </w:r>
    </w:p>
  </w:endnote>
  <w:endnote w:type="continuationSeparator" w:id="0">
    <w:p w:rsidR="0085208F" w:rsidRDefault="0085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AF" w:rsidRDefault="00B713AF">
    <w:pPr>
      <w:pStyle w:val="a7"/>
      <w:jc w:val="center"/>
    </w:pPr>
  </w:p>
  <w:p w:rsidR="00B713AF" w:rsidRDefault="00B713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148155"/>
      <w:docPartObj>
        <w:docPartGallery w:val="Page Numbers (Bottom of Page)"/>
        <w:docPartUnique/>
      </w:docPartObj>
    </w:sdtPr>
    <w:sdtEndPr/>
    <w:sdtContent>
      <w:p w:rsidR="00B713AF" w:rsidRDefault="0085208F">
        <w:pPr>
          <w:pStyle w:val="a7"/>
          <w:jc w:val="center"/>
        </w:pPr>
      </w:p>
    </w:sdtContent>
  </w:sdt>
  <w:p w:rsidR="00B713AF" w:rsidRDefault="00B713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8F" w:rsidRDefault="0085208F">
      <w:r>
        <w:separator/>
      </w:r>
    </w:p>
  </w:footnote>
  <w:footnote w:type="continuationSeparator" w:id="0">
    <w:p w:rsidR="0085208F" w:rsidRDefault="0085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780" w:rsidRDefault="00122780" w:rsidP="00122780">
    <w:pPr>
      <w:pStyle w:val="a5"/>
      <w:jc w:val="center"/>
      <w:rPr>
        <w:rFonts w:ascii="Times New Roman" w:hAnsi="Times New Roman" w:cs="Times New Roman"/>
        <w:sz w:val="36"/>
        <w:szCs w:val="36"/>
      </w:rPr>
    </w:pPr>
    <w:proofErr w:type="spellStart"/>
    <w:r>
      <w:rPr>
        <w:rFonts w:ascii="Times New Roman" w:hAnsi="Times New Roman" w:cs="Times New Roman"/>
        <w:sz w:val="36"/>
        <w:szCs w:val="36"/>
      </w:rPr>
      <w:t>Guida</w:t>
    </w:r>
    <w:proofErr w:type="spellEnd"/>
    <w:r>
      <w:rPr>
        <w:rFonts w:ascii="Times New Roman" w:hAnsi="Times New Roman" w:cs="Times New Roman"/>
        <w:sz w:val="36"/>
        <w:szCs w:val="36"/>
      </w:rPr>
      <w:t xml:space="preserve"> per </w:t>
    </w:r>
    <w:proofErr w:type="spellStart"/>
    <w:r>
      <w:rPr>
        <w:rFonts w:ascii="Times New Roman" w:hAnsi="Times New Roman" w:cs="Times New Roman"/>
        <w:sz w:val="36"/>
        <w:szCs w:val="36"/>
      </w:rPr>
      <w:t>l’uso</w:t>
    </w:r>
    <w:proofErr w:type="spellEnd"/>
    <w:r>
      <w:rPr>
        <w:rFonts w:ascii="Times New Roman" w:hAnsi="Times New Roman" w:cs="Times New Roman"/>
        <w:sz w:val="36"/>
        <w:szCs w:val="36"/>
      </w:rPr>
      <w:t xml:space="preserve"> (</w:t>
    </w:r>
    <w:proofErr w:type="spellStart"/>
    <w:r>
      <w:rPr>
        <w:rFonts w:ascii="Times New Roman" w:hAnsi="Times New Roman" w:cs="Times New Roman"/>
        <w:sz w:val="36"/>
        <w:szCs w:val="36"/>
      </w:rPr>
      <w:t>Italiano</w:t>
    </w:r>
    <w:proofErr w:type="spellEnd"/>
    <w:r>
      <w:rPr>
        <w:rFonts w:ascii="Times New Roman" w:hAnsi="Times New Roman" w:cs="Times New Roman"/>
        <w:sz w:val="36"/>
        <w:szCs w:val="36"/>
      </w:rPr>
      <w:t>)</w:t>
    </w:r>
  </w:p>
  <w:p w:rsidR="00B713AF" w:rsidRDefault="00B713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410"/>
    <w:multiLevelType w:val="hybridMultilevel"/>
    <w:tmpl w:val="FDAEC6B2"/>
    <w:lvl w:ilvl="0" w:tplc="7628477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074E66F8"/>
    <w:multiLevelType w:val="hybridMultilevel"/>
    <w:tmpl w:val="556CA3B4"/>
    <w:lvl w:ilvl="0" w:tplc="84E01C0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>
    <w:nsid w:val="0DFA5D1A"/>
    <w:multiLevelType w:val="hybridMultilevel"/>
    <w:tmpl w:val="C3AA005C"/>
    <w:lvl w:ilvl="0" w:tplc="2196EDD0">
      <w:start w:val="1"/>
      <w:numFmt w:val="decimal"/>
      <w:lvlText w:val="%1."/>
      <w:lvlJc w:val="left"/>
      <w:pPr>
        <w:ind w:left="502" w:hanging="360"/>
      </w:pPr>
      <w:rPr>
        <w:rFonts w:hint="default"/>
        <w:lang w:val="de-CH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2C5107"/>
    <w:multiLevelType w:val="hybridMultilevel"/>
    <w:tmpl w:val="86D048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9936423"/>
    <w:multiLevelType w:val="hybridMultilevel"/>
    <w:tmpl w:val="A8C88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B414BA3"/>
    <w:multiLevelType w:val="hybridMultilevel"/>
    <w:tmpl w:val="B20A9E4A"/>
    <w:lvl w:ilvl="0" w:tplc="3370ABC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>
    <w:nsid w:val="1B8273CE"/>
    <w:multiLevelType w:val="hybridMultilevel"/>
    <w:tmpl w:val="30ACBE48"/>
    <w:lvl w:ilvl="0" w:tplc="69C28F0E">
      <w:start w:val="1"/>
      <w:numFmt w:val="decimal"/>
      <w:lvlText w:val="(%1)"/>
      <w:lvlJc w:val="left"/>
      <w:pPr>
        <w:ind w:left="47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21252FAF"/>
    <w:multiLevelType w:val="hybridMultilevel"/>
    <w:tmpl w:val="4264675A"/>
    <w:lvl w:ilvl="0" w:tplc="FF560A8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>
    <w:nsid w:val="2797126B"/>
    <w:multiLevelType w:val="hybridMultilevel"/>
    <w:tmpl w:val="E9B0C7D8"/>
    <w:lvl w:ilvl="0" w:tplc="880EECB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279F412B"/>
    <w:multiLevelType w:val="hybridMultilevel"/>
    <w:tmpl w:val="1BC6F268"/>
    <w:lvl w:ilvl="0" w:tplc="E4C2A9F8">
      <w:start w:val="3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0F30D6D"/>
    <w:multiLevelType w:val="hybridMultilevel"/>
    <w:tmpl w:val="7506DB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314D26F4"/>
    <w:multiLevelType w:val="hybridMultilevel"/>
    <w:tmpl w:val="F62473F4"/>
    <w:lvl w:ilvl="0" w:tplc="023E748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34710CAD"/>
    <w:multiLevelType w:val="hybridMultilevel"/>
    <w:tmpl w:val="53FC80E8"/>
    <w:lvl w:ilvl="0" w:tplc="891A3F00">
      <w:start w:val="2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8060E80"/>
    <w:multiLevelType w:val="hybridMultilevel"/>
    <w:tmpl w:val="899A6CE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41BA4AC2"/>
    <w:multiLevelType w:val="hybridMultilevel"/>
    <w:tmpl w:val="6BAE8B08"/>
    <w:lvl w:ilvl="0" w:tplc="367E043A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15">
    <w:nsid w:val="4E4D1B45"/>
    <w:multiLevelType w:val="hybridMultilevel"/>
    <w:tmpl w:val="0E82E726"/>
    <w:lvl w:ilvl="0" w:tplc="D2408F2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4E972BC7"/>
    <w:multiLevelType w:val="hybridMultilevel"/>
    <w:tmpl w:val="5E229D6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>
    <w:nsid w:val="535407D0"/>
    <w:multiLevelType w:val="hybridMultilevel"/>
    <w:tmpl w:val="F63863B8"/>
    <w:lvl w:ilvl="0" w:tplc="985EB39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>
    <w:nsid w:val="57023535"/>
    <w:multiLevelType w:val="hybridMultilevel"/>
    <w:tmpl w:val="EF10E1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57342F1E"/>
    <w:multiLevelType w:val="hybridMultilevel"/>
    <w:tmpl w:val="EA880D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>
    <w:nsid w:val="641B3BF4"/>
    <w:multiLevelType w:val="hybridMultilevel"/>
    <w:tmpl w:val="404E473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1">
    <w:nsid w:val="693430CD"/>
    <w:multiLevelType w:val="hybridMultilevel"/>
    <w:tmpl w:val="EA369F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>
    <w:nsid w:val="6E557E9F"/>
    <w:multiLevelType w:val="hybridMultilevel"/>
    <w:tmpl w:val="FC32C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88E40A9"/>
    <w:multiLevelType w:val="hybridMultilevel"/>
    <w:tmpl w:val="B842347E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9"/>
  </w:num>
  <w:num w:numId="5">
    <w:abstractNumId w:val="21"/>
  </w:num>
  <w:num w:numId="6">
    <w:abstractNumId w:val="10"/>
  </w:num>
  <w:num w:numId="7">
    <w:abstractNumId w:val="20"/>
  </w:num>
  <w:num w:numId="8">
    <w:abstractNumId w:val="16"/>
  </w:num>
  <w:num w:numId="9">
    <w:abstractNumId w:val="3"/>
  </w:num>
  <w:num w:numId="10">
    <w:abstractNumId w:val="23"/>
  </w:num>
  <w:num w:numId="11">
    <w:abstractNumId w:val="18"/>
  </w:num>
  <w:num w:numId="12">
    <w:abstractNumId w:val="4"/>
  </w:num>
  <w:num w:numId="13">
    <w:abstractNumId w:val="22"/>
  </w:num>
  <w:num w:numId="14">
    <w:abstractNumId w:val="17"/>
  </w:num>
  <w:num w:numId="15">
    <w:abstractNumId w:val="0"/>
  </w:num>
  <w:num w:numId="16">
    <w:abstractNumId w:val="15"/>
  </w:num>
  <w:num w:numId="17">
    <w:abstractNumId w:val="2"/>
  </w:num>
  <w:num w:numId="18">
    <w:abstractNumId w:val="12"/>
  </w:num>
  <w:num w:numId="19">
    <w:abstractNumId w:val="9"/>
  </w:num>
  <w:num w:numId="20">
    <w:abstractNumId w:val="6"/>
  </w:num>
  <w:num w:numId="21">
    <w:abstractNumId w:val="8"/>
  </w:num>
  <w:num w:numId="22">
    <w:abstractNumId w:val="1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AB"/>
    <w:rsid w:val="000169E4"/>
    <w:rsid w:val="00071D2A"/>
    <w:rsid w:val="00081383"/>
    <w:rsid w:val="000A292B"/>
    <w:rsid w:val="000D6932"/>
    <w:rsid w:val="00105889"/>
    <w:rsid w:val="00122780"/>
    <w:rsid w:val="00176F12"/>
    <w:rsid w:val="0024733F"/>
    <w:rsid w:val="00260BBF"/>
    <w:rsid w:val="0034027F"/>
    <w:rsid w:val="003900E9"/>
    <w:rsid w:val="003C4A64"/>
    <w:rsid w:val="00401371"/>
    <w:rsid w:val="004158D7"/>
    <w:rsid w:val="00452D8E"/>
    <w:rsid w:val="004711DA"/>
    <w:rsid w:val="004B178B"/>
    <w:rsid w:val="004C5131"/>
    <w:rsid w:val="005D4335"/>
    <w:rsid w:val="005E302A"/>
    <w:rsid w:val="005E690E"/>
    <w:rsid w:val="0062636C"/>
    <w:rsid w:val="006F2F93"/>
    <w:rsid w:val="007B49DE"/>
    <w:rsid w:val="007D4A8C"/>
    <w:rsid w:val="007D4DC3"/>
    <w:rsid w:val="0082799A"/>
    <w:rsid w:val="00834893"/>
    <w:rsid w:val="0085208F"/>
    <w:rsid w:val="008A5637"/>
    <w:rsid w:val="008B72D1"/>
    <w:rsid w:val="008D7792"/>
    <w:rsid w:val="009A480E"/>
    <w:rsid w:val="009D08F3"/>
    <w:rsid w:val="00A004C4"/>
    <w:rsid w:val="00A3005C"/>
    <w:rsid w:val="00B713AF"/>
    <w:rsid w:val="00B90A02"/>
    <w:rsid w:val="00BE1909"/>
    <w:rsid w:val="00C10871"/>
    <w:rsid w:val="00C95B92"/>
    <w:rsid w:val="00CB53E6"/>
    <w:rsid w:val="00D14D19"/>
    <w:rsid w:val="00D62F2B"/>
    <w:rsid w:val="00D97EE2"/>
    <w:rsid w:val="00DF74E9"/>
    <w:rsid w:val="00E759AB"/>
    <w:rsid w:val="00E92C10"/>
    <w:rsid w:val="00EF4168"/>
    <w:rsid w:val="00F93691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image" Target="media/image5.jpeg" />
  <Relationship Id="rId18" Type="http://schemas.openxmlformats.org/officeDocument/2006/relationships/image" Target="media/image10.jpeg" />
  <Relationship Id="rId3" Type="http://schemas.openxmlformats.org/officeDocument/2006/relationships/styles" Target="styles.xml" />
  <Relationship Id="rId21" Type="http://schemas.openxmlformats.org/officeDocument/2006/relationships/footer" Target="footer2.xml" />
  <Relationship Id="rId7" Type="http://schemas.openxmlformats.org/officeDocument/2006/relationships/footnotes" Target="footnotes.xml" />
  <Relationship Id="rId12" Type="http://schemas.openxmlformats.org/officeDocument/2006/relationships/image" Target="media/image4.jpeg" />
  <Relationship Id="rId17" Type="http://schemas.openxmlformats.org/officeDocument/2006/relationships/image" Target="media/image9.jpeg" />
  <Relationship Id="rId108" Type="http://schemas.microsoft.com/office/2011/relationships/commentsExtended" Target="commentsExtended.xml" />
  <Relationship Id="rId2" Type="http://schemas.openxmlformats.org/officeDocument/2006/relationships/numbering" Target="numbering.xml" />
  <Relationship Id="rId16" Type="http://schemas.openxmlformats.org/officeDocument/2006/relationships/image" Target="media/image8.jpeg" />
  <Relationship Id="rId20" Type="http://schemas.openxmlformats.org/officeDocument/2006/relationships/header" Target="header1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image" Target="media/image3.jpeg" />
  <Relationship Id="rId5" Type="http://schemas.openxmlformats.org/officeDocument/2006/relationships/settings" Target="settings.xml" />
  <Relationship Id="rId15" Type="http://schemas.openxmlformats.org/officeDocument/2006/relationships/image" Target="media/image7.jpeg" />
  <Relationship Id="rId23" Type="http://schemas.openxmlformats.org/officeDocument/2006/relationships/theme" Target="theme/theme1.xml" />
  <Relationship Id="rId10" Type="http://schemas.openxmlformats.org/officeDocument/2006/relationships/image" Target="media/image2.jpeg" />
  <Relationship Id="rId19" Type="http://schemas.openxmlformats.org/officeDocument/2006/relationships/footer" Target="footer1.xml" />
  <Relationship Id="rId4" Type="http://schemas.microsoft.com/office/2007/relationships/stylesWithEffects" Target="stylesWithEffects.xml" />
  <Relationship Id="rId9" Type="http://schemas.openxmlformats.org/officeDocument/2006/relationships/image" Target="media/image1.jpeg" />
  <Relationship Id="rId14" Type="http://schemas.openxmlformats.org/officeDocument/2006/relationships/image" Target="media/image6.jpeg" />
  <Relationship Id="rId22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99C8-98D1-40BC-A83C-4B8F74DA0A02}">
  <ds:schemaRefs>
    <ds:schemaRef ds:uri="http://schemas.openxmlformats.org/officeDocument/2006/bibliography"/>
  </ds:schemaRefs>
</ds:datastoreItem>
</file>