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8E5DDC" w:rsidRPr="00C13814" w14:paraId="73E60B0C" w14:textId="77777777" w:rsidTr="005A4612">
        <w:trPr>
          <w:trHeight w:val="14164"/>
        </w:trPr>
        <w:tc>
          <w:tcPr>
            <w:tcW w:w="9056" w:type="dxa"/>
          </w:tcPr>
          <w:p w14:paraId="783E427B" w14:textId="77777777" w:rsidR="008E5DDC" w:rsidRPr="004C7209" w:rsidRDefault="008E5DDC" w:rsidP="00C13814">
            <w:pPr>
              <w:spacing w:line="400" w:lineRule="exact"/>
              <w:rPr>
                <w:rFonts w:asciiTheme="minorEastAsia" w:eastAsiaTheme="minorEastAsia" w:hAnsiTheme="minorEastAsia" w:cs="ＭＳ Ｐゴシック"/>
                <w:sz w:val="22"/>
                <w:szCs w:val="22"/>
              </w:rPr>
            </w:pPr>
          </w:p>
          <w:p w14:paraId="078957E2" w14:textId="77777777" w:rsidR="008E5DDC" w:rsidRPr="004C7209" w:rsidRDefault="007D6C13" w:rsidP="005A3484">
            <w:pPr>
              <w:spacing w:before="120" w:line="360" w:lineRule="auto"/>
              <w:jc w:val="center"/>
              <w:rPr>
                <w:rFonts w:asciiTheme="minorEastAsia" w:eastAsiaTheme="minorEastAsia" w:hAnsiTheme="minorEastAsia"/>
              </w:rPr>
            </w:pPr>
            <w:r w:rsidRPr="004C7209">
              <w:rPr>
                <w:rFonts w:asciiTheme="minorEastAsia" w:eastAsiaTheme="minorEastAsia" w:hAnsiTheme="minorEastAsia" w:hint="eastAsia"/>
                <w:spacing w:val="525"/>
              </w:rPr>
              <w:t>確約</w:t>
            </w:r>
            <w:r w:rsidR="005A3484" w:rsidRPr="004C7209">
              <w:rPr>
                <w:rFonts w:asciiTheme="minorEastAsia" w:eastAsiaTheme="minorEastAsia" w:hAnsiTheme="minorEastAsia" w:hint="eastAsia"/>
              </w:rPr>
              <w:t>書</w:t>
            </w:r>
          </w:p>
          <w:p w14:paraId="3AFD1B7F" w14:textId="77777777" w:rsidR="008E5DDC" w:rsidRPr="004C7209" w:rsidRDefault="008E5DDC" w:rsidP="00C13814">
            <w:pPr>
              <w:spacing w:line="200" w:lineRule="exact"/>
              <w:jc w:val="center"/>
              <w:rPr>
                <w:rFonts w:asciiTheme="minorEastAsia" w:eastAsiaTheme="minorEastAsia" w:hAnsiTheme="minorEastAsia" w:cs="ＭＳ Ｐゴシック"/>
                <w:sz w:val="28"/>
                <w:szCs w:val="28"/>
              </w:rPr>
            </w:pPr>
          </w:p>
          <w:p w14:paraId="1B1498ED" w14:textId="77777777" w:rsidR="008E5DDC" w:rsidRPr="004C7209" w:rsidRDefault="00DD0727" w:rsidP="00C13814">
            <w:pPr>
              <w:wordWrap w:val="0"/>
              <w:spacing w:line="400" w:lineRule="exact"/>
              <w:jc w:val="right"/>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年</w:t>
            </w:r>
            <w:r w:rsidR="008E5DDC" w:rsidRPr="004C7209">
              <w:rPr>
                <w:rFonts w:asciiTheme="minorEastAsia" w:eastAsiaTheme="minorEastAsia" w:hAnsiTheme="minorEastAsia" w:cs="ＭＳ Ｐゴシック" w:hint="eastAsia"/>
              </w:rPr>
              <w:t xml:space="preserve">　　月　　日　</w:t>
            </w:r>
          </w:p>
          <w:p w14:paraId="003B8203" w14:textId="77777777" w:rsidR="008E5DDC" w:rsidRPr="004C7209" w:rsidRDefault="008E5DDC" w:rsidP="00C13814">
            <w:pPr>
              <w:spacing w:line="400" w:lineRule="exact"/>
              <w:ind w:firstLineChars="100" w:firstLine="239"/>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墨田区長　あて</w:t>
            </w:r>
          </w:p>
          <w:p w14:paraId="05F74C44" w14:textId="77777777" w:rsidR="008E5DDC" w:rsidRPr="004C7209" w:rsidRDefault="008E5DDC" w:rsidP="00C13814">
            <w:pPr>
              <w:spacing w:line="400" w:lineRule="exact"/>
              <w:ind w:leftChars="1637" w:left="3907"/>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申請者　住　　所</w:t>
            </w:r>
          </w:p>
          <w:p w14:paraId="7B356F65" w14:textId="77777777" w:rsidR="00FA6AEF" w:rsidRPr="004C7209" w:rsidRDefault="00FA6AEF" w:rsidP="00C13814">
            <w:pPr>
              <w:spacing w:line="400" w:lineRule="exact"/>
              <w:ind w:leftChars="1637" w:left="3907"/>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 xml:space="preserve">　　　　ふりがな</w:t>
            </w:r>
          </w:p>
          <w:p w14:paraId="4BFF61B9" w14:textId="77777777" w:rsidR="008E5DDC" w:rsidRPr="004C7209" w:rsidRDefault="008E5DDC" w:rsidP="00C13814">
            <w:pPr>
              <w:spacing w:line="400" w:lineRule="exact"/>
              <w:ind w:leftChars="1637" w:left="3907"/>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 xml:space="preserve">　　　　氏　　名　　　　　　　　　</w:t>
            </w:r>
          </w:p>
          <w:p w14:paraId="1F54DCC9" w14:textId="77777777" w:rsidR="008E5DDC" w:rsidRPr="004C7209" w:rsidRDefault="008E5DDC" w:rsidP="00C13814">
            <w:pPr>
              <w:spacing w:line="400" w:lineRule="exact"/>
              <w:ind w:leftChars="1637" w:left="3907"/>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 xml:space="preserve">　　　　電話番号　　　（　　　）</w:t>
            </w:r>
          </w:p>
          <w:p w14:paraId="15A6D80C" w14:textId="77777777" w:rsidR="008E5DDC" w:rsidRPr="004C7209" w:rsidRDefault="008E5DDC" w:rsidP="00C13814">
            <w:pPr>
              <w:spacing w:line="200" w:lineRule="exact"/>
              <w:rPr>
                <w:rFonts w:asciiTheme="minorEastAsia" w:eastAsiaTheme="minorEastAsia" w:hAnsiTheme="minorEastAsia" w:cs="ＭＳ Ｐゴシック"/>
              </w:rPr>
            </w:pPr>
          </w:p>
          <w:p w14:paraId="3CBB13B5" w14:textId="77777777" w:rsidR="005A3484" w:rsidRPr="004C7209" w:rsidRDefault="00215EA9" w:rsidP="005A3484">
            <w:pPr>
              <w:spacing w:line="400" w:lineRule="exact"/>
              <w:ind w:firstLineChars="100" w:firstLine="239"/>
              <w:rPr>
                <w:rFonts w:asciiTheme="minorEastAsia" w:eastAsiaTheme="minorEastAsia" w:hAnsiTheme="minorEastAsia" w:cs="ＭＳ Ｐゴシック"/>
              </w:rPr>
            </w:pPr>
            <w:r>
              <w:rPr>
                <w:rFonts w:asciiTheme="minorEastAsia" w:eastAsiaTheme="minorEastAsia" w:hAnsiTheme="minorEastAsia" w:cs="ＭＳ Ｐゴシック" w:hint="eastAsia"/>
              </w:rPr>
              <w:t>私は、墨田区住宅耐震改修促進助成条例</w:t>
            </w:r>
            <w:r w:rsidR="005A3484" w:rsidRPr="004C7209">
              <w:rPr>
                <w:rFonts w:asciiTheme="minorEastAsia" w:eastAsiaTheme="minorEastAsia" w:hAnsiTheme="minorEastAsia" w:cs="ＭＳ Ｐゴシック" w:hint="eastAsia"/>
              </w:rPr>
              <w:t>に基づく</w:t>
            </w:r>
            <w:r>
              <w:rPr>
                <w:rFonts w:asciiTheme="minorEastAsia" w:eastAsiaTheme="minorEastAsia" w:hAnsiTheme="minorEastAsia" w:cs="ＭＳ Ｐゴシック" w:hint="eastAsia"/>
              </w:rPr>
              <w:t>助成</w:t>
            </w:r>
            <w:r w:rsidR="005A3484" w:rsidRPr="004C7209">
              <w:rPr>
                <w:rFonts w:asciiTheme="minorEastAsia" w:eastAsiaTheme="minorEastAsia" w:hAnsiTheme="minorEastAsia" w:cs="ＭＳ Ｐゴシック" w:hint="eastAsia"/>
              </w:rPr>
              <w:t>対象確認の申請に当たり、下記の事項について、事実に相違ないことを確約します。</w:t>
            </w:r>
          </w:p>
          <w:p w14:paraId="6FEFEE4D" w14:textId="77777777" w:rsidR="005A3484" w:rsidRPr="004C7209" w:rsidRDefault="005A3484" w:rsidP="005A3484">
            <w:pPr>
              <w:spacing w:line="400" w:lineRule="exact"/>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 xml:space="preserve">　また、本書を含め、今後の手続、内容</w:t>
            </w:r>
            <w:r w:rsidR="00215EA9">
              <w:rPr>
                <w:rFonts w:asciiTheme="minorEastAsia" w:eastAsiaTheme="minorEastAsia" w:hAnsiTheme="minorEastAsia" w:cs="ＭＳ Ｐゴシック" w:hint="eastAsia"/>
              </w:rPr>
              <w:t>等に偽りその他不正な事実が判明した場合には、対象確認申請及び助成</w:t>
            </w:r>
            <w:r w:rsidRPr="004C7209">
              <w:rPr>
                <w:rFonts w:asciiTheme="minorEastAsia" w:eastAsiaTheme="minorEastAsia" w:hAnsiTheme="minorEastAsia" w:cs="ＭＳ Ｐゴシック" w:hint="eastAsia"/>
              </w:rPr>
              <w:t>金交付申請を取り止めます</w:t>
            </w:r>
            <w:r w:rsidRPr="004C7209">
              <w:rPr>
                <w:rFonts w:asciiTheme="minorEastAsia" w:eastAsiaTheme="minorEastAsia" w:hAnsiTheme="minorEastAsia" w:cs="ＭＳ Ｐゴシック"/>
              </w:rPr>
              <w:t>(</w:t>
            </w:r>
            <w:r w:rsidR="00215EA9">
              <w:rPr>
                <w:rFonts w:asciiTheme="minorEastAsia" w:eastAsiaTheme="minorEastAsia" w:hAnsiTheme="minorEastAsia" w:cs="ＭＳ Ｐゴシック" w:hint="eastAsia"/>
              </w:rPr>
              <w:t>助成金の交付後に不正な事実が判明したときは、当該助成</w:t>
            </w:r>
            <w:r w:rsidRPr="004C7209">
              <w:rPr>
                <w:rFonts w:asciiTheme="minorEastAsia" w:eastAsiaTheme="minorEastAsia" w:hAnsiTheme="minorEastAsia" w:cs="ＭＳ Ｐゴシック" w:hint="eastAsia"/>
              </w:rPr>
              <w:t>金を返還します。</w:t>
            </w:r>
            <w:r w:rsidRPr="004C7209">
              <w:rPr>
                <w:rFonts w:asciiTheme="minorEastAsia" w:eastAsiaTheme="minorEastAsia" w:hAnsiTheme="minorEastAsia" w:cs="ＭＳ Ｐゴシック"/>
              </w:rPr>
              <w:t>)</w:t>
            </w:r>
            <w:r w:rsidRPr="004C7209">
              <w:rPr>
                <w:rFonts w:asciiTheme="minorEastAsia" w:eastAsiaTheme="minorEastAsia" w:hAnsiTheme="minorEastAsia" w:cs="ＭＳ Ｐゴシック" w:hint="eastAsia"/>
              </w:rPr>
              <w:t>。</w:t>
            </w:r>
          </w:p>
          <w:p w14:paraId="62960139" w14:textId="77777777" w:rsidR="008E5DDC" w:rsidRDefault="008E5DDC" w:rsidP="00C13814">
            <w:pPr>
              <w:spacing w:line="200" w:lineRule="exact"/>
              <w:rPr>
                <w:rFonts w:asciiTheme="minorEastAsia" w:eastAsiaTheme="minorEastAsia" w:hAnsiTheme="minorEastAsia" w:cs="ＭＳ Ｐゴシック"/>
              </w:rPr>
            </w:pPr>
          </w:p>
          <w:p w14:paraId="2FB9CE49" w14:textId="77777777" w:rsidR="00B761FC" w:rsidRPr="004C7209" w:rsidRDefault="00B761FC" w:rsidP="00C13814">
            <w:pPr>
              <w:spacing w:line="200" w:lineRule="exact"/>
              <w:rPr>
                <w:rFonts w:asciiTheme="minorEastAsia" w:eastAsiaTheme="minorEastAsia" w:hAnsiTheme="minorEastAsia" w:cs="ＭＳ Ｐゴシック"/>
              </w:rPr>
            </w:pPr>
          </w:p>
          <w:p w14:paraId="062B938D" w14:textId="77777777" w:rsidR="008E5DDC" w:rsidRPr="004C7209" w:rsidRDefault="008E5DDC" w:rsidP="002932D8">
            <w:pPr>
              <w:spacing w:line="400" w:lineRule="exact"/>
              <w:jc w:val="center"/>
              <w:rPr>
                <w:rFonts w:asciiTheme="minorEastAsia" w:eastAsiaTheme="minorEastAsia" w:hAnsiTheme="minorEastAsia" w:cs="ＭＳ Ｐゴシック"/>
              </w:rPr>
            </w:pPr>
            <w:r w:rsidRPr="004C7209">
              <w:rPr>
                <w:rFonts w:asciiTheme="minorEastAsia" w:eastAsiaTheme="minorEastAsia" w:hAnsiTheme="minorEastAsia" w:cs="ＭＳ Ｐゴシック" w:hint="eastAsia"/>
              </w:rPr>
              <w:t>記</w:t>
            </w:r>
          </w:p>
          <w:tbl>
            <w:tblPr>
              <w:tblStyle w:val="a3"/>
              <w:tblW w:w="8598" w:type="dxa"/>
              <w:jc w:val="center"/>
              <w:tblInd w:w="0" w:type="dxa"/>
              <w:tblLook w:val="04A0" w:firstRow="1" w:lastRow="0" w:firstColumn="1" w:lastColumn="0" w:noHBand="0" w:noVBand="1"/>
            </w:tblPr>
            <w:tblGrid>
              <w:gridCol w:w="922"/>
              <w:gridCol w:w="455"/>
              <w:gridCol w:w="7221"/>
            </w:tblGrid>
            <w:tr w:rsidR="005A4612" w:rsidRPr="004C7209" w14:paraId="1BBC492D" w14:textId="77777777" w:rsidTr="005A4612">
              <w:trPr>
                <w:trHeight w:val="1362"/>
                <w:jc w:val="center"/>
              </w:trPr>
              <w:tc>
                <w:tcPr>
                  <w:tcW w:w="93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0C83135" w14:textId="77777777" w:rsidR="005A4612" w:rsidRPr="004C7209" w:rsidRDefault="005A4612" w:rsidP="005A4612">
                  <w:pPr>
                    <w:spacing w:line="240" w:lineRule="exact"/>
                    <w:ind w:left="113" w:right="113"/>
                    <w:jc w:val="center"/>
                    <w:rPr>
                      <w:rFonts w:asciiTheme="minorEastAsia" w:eastAsiaTheme="minorEastAsia" w:hAnsiTheme="minorEastAsia"/>
                    </w:rPr>
                  </w:pPr>
                  <w:r>
                    <w:rPr>
                      <w:rFonts w:asciiTheme="minorEastAsia" w:eastAsiaTheme="minorEastAsia" w:hAnsiTheme="minorEastAsia" w:hint="eastAsia"/>
                    </w:rPr>
                    <w:t>共通項目</w:t>
                  </w:r>
                </w:p>
              </w:tc>
              <w:tc>
                <w:tcPr>
                  <w:tcW w:w="236" w:type="dxa"/>
                  <w:tcBorders>
                    <w:top w:val="single" w:sz="4" w:space="0" w:color="auto"/>
                    <w:left w:val="single" w:sz="4" w:space="0" w:color="auto"/>
                    <w:bottom w:val="single" w:sz="4" w:space="0" w:color="auto"/>
                    <w:right w:val="single" w:sz="4" w:space="0" w:color="auto"/>
                  </w:tcBorders>
                  <w:vAlign w:val="center"/>
                </w:tcPr>
                <w:p w14:paraId="2B14A5CE" w14:textId="77777777" w:rsidR="005A4612" w:rsidRPr="004C7209"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１</w:t>
                  </w:r>
                </w:p>
              </w:tc>
              <w:tc>
                <w:tcPr>
                  <w:tcW w:w="7432" w:type="dxa"/>
                  <w:tcBorders>
                    <w:top w:val="single" w:sz="4" w:space="0" w:color="auto"/>
                    <w:left w:val="single" w:sz="4" w:space="0" w:color="auto"/>
                    <w:bottom w:val="single" w:sz="4" w:space="0" w:color="auto"/>
                    <w:right w:val="single" w:sz="4" w:space="0" w:color="auto"/>
                  </w:tcBorders>
                  <w:vAlign w:val="center"/>
                </w:tcPr>
                <w:p w14:paraId="5229AAB9" w14:textId="77777777" w:rsidR="005A4612"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今回申請の対象となる住宅は、宅地建物取引業法に規定する宅地建物取引業者が営利目的として耐震改修等を行うものではありません。</w:t>
                  </w:r>
                </w:p>
                <w:p w14:paraId="238761B6" w14:textId="77777777" w:rsidR="005A4612" w:rsidRPr="007127A4" w:rsidRDefault="00CF75F4" w:rsidP="00CF75F4">
                  <w:pPr>
                    <w:numPr>
                      <w:ilvl w:val="0"/>
                      <w:numId w:val="3"/>
                    </w:numPr>
                    <w:spacing w:line="240" w:lineRule="exact"/>
                    <w:rPr>
                      <w:rFonts w:asciiTheme="minorEastAsia" w:eastAsiaTheme="minorEastAsia" w:hAnsiTheme="minorEastAsia"/>
                    </w:rPr>
                  </w:pPr>
                  <w:r>
                    <w:rPr>
                      <w:rFonts w:asciiTheme="minorEastAsia" w:eastAsiaTheme="minorEastAsia" w:hAnsiTheme="minorEastAsia" w:hint="eastAsia"/>
                    </w:rPr>
                    <w:t>はい</w:t>
                  </w:r>
                </w:p>
              </w:tc>
            </w:tr>
            <w:tr w:rsidR="005A4612" w:rsidRPr="004C7209" w14:paraId="1912F086" w14:textId="77777777" w:rsidTr="005A4612">
              <w:trPr>
                <w:trHeight w:val="1126"/>
                <w:jc w:val="center"/>
              </w:trPr>
              <w:tc>
                <w:tcPr>
                  <w:tcW w:w="930" w:type="dxa"/>
                  <w:vMerge/>
                  <w:tcBorders>
                    <w:top w:val="single" w:sz="4" w:space="0" w:color="auto"/>
                    <w:left w:val="single" w:sz="4" w:space="0" w:color="auto"/>
                    <w:bottom w:val="single" w:sz="4" w:space="0" w:color="auto"/>
                    <w:right w:val="single" w:sz="4" w:space="0" w:color="auto"/>
                  </w:tcBorders>
                  <w:vAlign w:val="center"/>
                </w:tcPr>
                <w:p w14:paraId="215016D2" w14:textId="77777777" w:rsidR="005A4612" w:rsidRPr="004C7209" w:rsidRDefault="005A4612" w:rsidP="005A4612">
                  <w:pPr>
                    <w:spacing w:line="240" w:lineRule="exact"/>
                    <w:rPr>
                      <w:rFonts w:asciiTheme="minorEastAsia" w:eastAsiaTheme="minorEastAsia" w:hAnsiTheme="minorEastAsia"/>
                    </w:rPr>
                  </w:pPr>
                </w:p>
              </w:tc>
              <w:tc>
                <w:tcPr>
                  <w:tcW w:w="236" w:type="dxa"/>
                  <w:tcBorders>
                    <w:top w:val="single" w:sz="4" w:space="0" w:color="auto"/>
                    <w:left w:val="single" w:sz="4" w:space="0" w:color="auto"/>
                    <w:bottom w:val="single" w:sz="4" w:space="0" w:color="auto"/>
                    <w:right w:val="single" w:sz="4" w:space="0" w:color="auto"/>
                  </w:tcBorders>
                  <w:vAlign w:val="center"/>
                </w:tcPr>
                <w:p w14:paraId="1888371B" w14:textId="77777777" w:rsidR="005A4612" w:rsidRPr="004C7209"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２</w:t>
                  </w:r>
                </w:p>
              </w:tc>
              <w:tc>
                <w:tcPr>
                  <w:tcW w:w="7432" w:type="dxa"/>
                  <w:tcBorders>
                    <w:top w:val="single" w:sz="4" w:space="0" w:color="auto"/>
                    <w:left w:val="single" w:sz="4" w:space="0" w:color="auto"/>
                    <w:bottom w:val="single" w:sz="4" w:space="0" w:color="auto"/>
                    <w:right w:val="single" w:sz="4" w:space="0" w:color="auto"/>
                  </w:tcBorders>
                  <w:vAlign w:val="center"/>
                </w:tcPr>
                <w:p w14:paraId="3CB6BEDB" w14:textId="77777777" w:rsidR="005A4612"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今回申請の対象となる住宅は、本助成制度以外に、耐震改修等を対象とした同種の助成制度を利用していません。</w:t>
                  </w:r>
                </w:p>
                <w:p w14:paraId="49C4AC4D" w14:textId="77777777" w:rsidR="005A4612" w:rsidRPr="004C7209" w:rsidRDefault="00CF75F4" w:rsidP="00CF75F4">
                  <w:pPr>
                    <w:numPr>
                      <w:ilvl w:val="0"/>
                      <w:numId w:val="3"/>
                    </w:numPr>
                    <w:spacing w:line="240" w:lineRule="exact"/>
                    <w:rPr>
                      <w:rFonts w:asciiTheme="minorEastAsia" w:eastAsiaTheme="minorEastAsia" w:hAnsiTheme="minorEastAsia"/>
                    </w:rPr>
                  </w:pPr>
                  <w:r>
                    <w:rPr>
                      <w:rFonts w:asciiTheme="minorEastAsia" w:eastAsiaTheme="minorEastAsia" w:hAnsiTheme="minorEastAsia" w:hint="eastAsia"/>
                    </w:rPr>
                    <w:t>はい</w:t>
                  </w:r>
                </w:p>
              </w:tc>
            </w:tr>
            <w:tr w:rsidR="005A4612" w:rsidRPr="004C7209" w14:paraId="32A74601" w14:textId="77777777" w:rsidTr="005A4612">
              <w:trPr>
                <w:trHeight w:val="2106"/>
                <w:jc w:val="center"/>
              </w:trPr>
              <w:tc>
                <w:tcPr>
                  <w:tcW w:w="93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6A20366" w14:textId="77777777" w:rsidR="005A4612" w:rsidRDefault="005A4612" w:rsidP="005A4612">
                  <w:pPr>
                    <w:spacing w:line="240" w:lineRule="exact"/>
                    <w:ind w:left="113" w:right="113"/>
                    <w:jc w:val="center"/>
                    <w:rPr>
                      <w:rFonts w:asciiTheme="minorEastAsia" w:eastAsiaTheme="minorEastAsia" w:hAnsiTheme="minorEastAsia"/>
                    </w:rPr>
                  </w:pPr>
                  <w:r>
                    <w:rPr>
                      <w:rFonts w:asciiTheme="minorEastAsia" w:eastAsiaTheme="minorEastAsia" w:hAnsiTheme="minorEastAsia" w:hint="eastAsia"/>
                    </w:rPr>
                    <w:t>耐震改修工事のみ</w:t>
                  </w:r>
                </w:p>
                <w:p w14:paraId="106914CF" w14:textId="77777777" w:rsidR="005A4612" w:rsidRPr="004C7209" w:rsidRDefault="005A4612" w:rsidP="005A4612">
                  <w:pPr>
                    <w:spacing w:line="240" w:lineRule="exact"/>
                    <w:ind w:left="113" w:right="113"/>
                    <w:jc w:val="center"/>
                    <w:rPr>
                      <w:rFonts w:asciiTheme="minorEastAsia" w:eastAsiaTheme="minorEastAsia" w:hAnsiTheme="minorEastAsia"/>
                    </w:rPr>
                  </w:pPr>
                  <w:r>
                    <w:rPr>
                      <w:rFonts w:asciiTheme="minorEastAsia" w:eastAsiaTheme="minorEastAsia" w:hAnsiTheme="minorEastAsia" w:hint="eastAsia"/>
                    </w:rPr>
                    <w:t>（除却・耐震装置設置は不要）</w:t>
                  </w:r>
                </w:p>
              </w:tc>
              <w:tc>
                <w:tcPr>
                  <w:tcW w:w="236" w:type="dxa"/>
                  <w:tcBorders>
                    <w:top w:val="single" w:sz="4" w:space="0" w:color="auto"/>
                    <w:left w:val="single" w:sz="4" w:space="0" w:color="auto"/>
                    <w:bottom w:val="single" w:sz="4" w:space="0" w:color="auto"/>
                    <w:right w:val="single" w:sz="4" w:space="0" w:color="auto"/>
                  </w:tcBorders>
                  <w:vAlign w:val="center"/>
                </w:tcPr>
                <w:p w14:paraId="2A4FF7E2" w14:textId="77777777" w:rsidR="005A4612" w:rsidRPr="004C7209"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３</w:t>
                  </w:r>
                </w:p>
              </w:tc>
              <w:tc>
                <w:tcPr>
                  <w:tcW w:w="7432" w:type="dxa"/>
                  <w:tcBorders>
                    <w:top w:val="single" w:sz="4" w:space="0" w:color="auto"/>
                    <w:left w:val="single" w:sz="4" w:space="0" w:color="auto"/>
                    <w:bottom w:val="single" w:sz="4" w:space="0" w:color="auto"/>
                    <w:right w:val="single" w:sz="4" w:space="0" w:color="auto"/>
                  </w:tcBorders>
                  <w:vAlign w:val="center"/>
                </w:tcPr>
                <w:p w14:paraId="58E552CC" w14:textId="77777777" w:rsidR="005A4612"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今回の申請が耐震改修工事である場合、その対象となる住宅について、建築基準法第４３条（敷地等と道路の関係）及び第４４条（道路内の建築制限）に</w:t>
                  </w:r>
                  <w:r w:rsidR="00C91D1F">
                    <w:rPr>
                      <w:rFonts w:asciiTheme="minorEastAsia" w:eastAsiaTheme="minorEastAsia" w:hAnsiTheme="minorEastAsia" w:hint="eastAsia"/>
                    </w:rPr>
                    <w:t>適合しない</w:t>
                  </w:r>
                  <w:r>
                    <w:rPr>
                      <w:rFonts w:asciiTheme="minorEastAsia" w:eastAsiaTheme="minorEastAsia" w:hAnsiTheme="minorEastAsia" w:hint="eastAsia"/>
                    </w:rPr>
                    <w:t>部分の有無は以下のとおりです。</w:t>
                  </w:r>
                </w:p>
                <w:p w14:paraId="70A630B3" w14:textId="77777777" w:rsidR="005A4612" w:rsidRPr="004C7209" w:rsidRDefault="005A4612" w:rsidP="00CF75F4">
                  <w:pPr>
                    <w:numPr>
                      <w:ilvl w:val="0"/>
                      <w:numId w:val="3"/>
                    </w:numPr>
                    <w:spacing w:line="240" w:lineRule="exact"/>
                    <w:rPr>
                      <w:rFonts w:asciiTheme="minorEastAsia" w:eastAsiaTheme="minorEastAsia" w:hAnsiTheme="minorEastAsia"/>
                    </w:rPr>
                  </w:pPr>
                  <w:r>
                    <w:rPr>
                      <w:rFonts w:asciiTheme="minorEastAsia" w:eastAsiaTheme="minorEastAsia" w:hAnsiTheme="minorEastAsia" w:hint="eastAsia"/>
                    </w:rPr>
                    <w:t>有</w:t>
                  </w:r>
                  <w:r>
                    <w:rPr>
                      <w:rFonts w:asciiTheme="minorEastAsia" w:eastAsiaTheme="minorEastAsia" w:hAnsiTheme="minorEastAsia"/>
                    </w:rPr>
                    <w:t>(</w:t>
                  </w:r>
                  <w:r>
                    <w:rPr>
                      <w:rFonts w:asciiTheme="minorEastAsia" w:eastAsiaTheme="minorEastAsia" w:hAnsiTheme="minorEastAsia" w:hint="eastAsia"/>
                    </w:rPr>
                    <w:t>※有の場合は、４へ）　　　□</w:t>
                  </w:r>
                  <w:r w:rsidR="00CF75F4">
                    <w:rPr>
                      <w:rFonts w:asciiTheme="minorEastAsia" w:eastAsiaTheme="minorEastAsia" w:hAnsiTheme="minorEastAsia"/>
                    </w:rPr>
                    <w:t xml:space="preserve"> </w:t>
                  </w:r>
                  <w:r>
                    <w:rPr>
                      <w:rFonts w:asciiTheme="minorEastAsia" w:eastAsiaTheme="minorEastAsia" w:hAnsiTheme="minorEastAsia" w:hint="eastAsia"/>
                    </w:rPr>
                    <w:t>無</w:t>
                  </w:r>
                </w:p>
              </w:tc>
            </w:tr>
            <w:tr w:rsidR="005A4612" w:rsidRPr="004C7209" w14:paraId="406F4EB9" w14:textId="77777777" w:rsidTr="005A4612">
              <w:trPr>
                <w:trHeight w:val="2123"/>
                <w:jc w:val="center"/>
              </w:trPr>
              <w:tc>
                <w:tcPr>
                  <w:tcW w:w="930" w:type="dxa"/>
                  <w:vMerge/>
                  <w:tcBorders>
                    <w:top w:val="single" w:sz="4" w:space="0" w:color="auto"/>
                    <w:left w:val="single" w:sz="4" w:space="0" w:color="auto"/>
                    <w:bottom w:val="single" w:sz="4" w:space="0" w:color="auto"/>
                    <w:right w:val="single" w:sz="4" w:space="0" w:color="auto"/>
                  </w:tcBorders>
                  <w:vAlign w:val="center"/>
                </w:tcPr>
                <w:p w14:paraId="56355B52" w14:textId="77777777" w:rsidR="005A4612" w:rsidRPr="004C7209" w:rsidRDefault="005A4612" w:rsidP="005A4612">
                  <w:pPr>
                    <w:spacing w:line="240" w:lineRule="exact"/>
                    <w:rPr>
                      <w:rFonts w:asciiTheme="minorEastAsia" w:eastAsiaTheme="minorEastAsia" w:hAnsiTheme="minorEastAsia"/>
                    </w:rPr>
                  </w:pPr>
                </w:p>
              </w:tc>
              <w:tc>
                <w:tcPr>
                  <w:tcW w:w="236" w:type="dxa"/>
                  <w:tcBorders>
                    <w:top w:val="single" w:sz="4" w:space="0" w:color="auto"/>
                    <w:left w:val="single" w:sz="4" w:space="0" w:color="auto"/>
                    <w:bottom w:val="single" w:sz="4" w:space="0" w:color="auto"/>
                    <w:right w:val="single" w:sz="4" w:space="0" w:color="auto"/>
                  </w:tcBorders>
                  <w:vAlign w:val="center"/>
                </w:tcPr>
                <w:p w14:paraId="57FD3327" w14:textId="77777777" w:rsidR="005A4612" w:rsidRPr="004C7209"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４</w:t>
                  </w:r>
                </w:p>
              </w:tc>
              <w:tc>
                <w:tcPr>
                  <w:tcW w:w="7432" w:type="dxa"/>
                  <w:tcBorders>
                    <w:top w:val="single" w:sz="4" w:space="0" w:color="auto"/>
                    <w:left w:val="single" w:sz="4" w:space="0" w:color="auto"/>
                    <w:bottom w:val="single" w:sz="4" w:space="0" w:color="auto"/>
                    <w:right w:val="single" w:sz="4" w:space="0" w:color="auto"/>
                  </w:tcBorders>
                  <w:vAlign w:val="center"/>
                </w:tcPr>
                <w:p w14:paraId="27A03B42" w14:textId="77777777" w:rsidR="00CF75F4" w:rsidRDefault="00CF75F4" w:rsidP="005A4612">
                  <w:pPr>
                    <w:spacing w:line="240" w:lineRule="exact"/>
                    <w:rPr>
                      <w:rFonts w:asciiTheme="minorEastAsia" w:eastAsiaTheme="minorEastAsia" w:hAnsiTheme="minorEastAsia"/>
                    </w:rPr>
                  </w:pPr>
                  <w:r>
                    <w:rPr>
                      <w:rFonts w:asciiTheme="minorEastAsia" w:eastAsiaTheme="minorEastAsia" w:hAnsiTheme="minorEastAsia" w:hint="eastAsia"/>
                    </w:rPr>
                    <w:t>（３で「有」と回答した場合のみ記入）</w:t>
                  </w:r>
                </w:p>
                <w:p w14:paraId="490E0F85" w14:textId="77777777" w:rsidR="005A4612"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３で答えた</w:t>
                  </w:r>
                  <w:r w:rsidR="00C91D1F">
                    <w:rPr>
                      <w:rFonts w:asciiTheme="minorEastAsia" w:eastAsiaTheme="minorEastAsia" w:hAnsiTheme="minorEastAsia" w:hint="eastAsia"/>
                    </w:rPr>
                    <w:t>適合しない</w:t>
                  </w:r>
                  <w:r>
                    <w:rPr>
                      <w:rFonts w:asciiTheme="minorEastAsia" w:eastAsiaTheme="minorEastAsia" w:hAnsiTheme="minorEastAsia" w:hint="eastAsia"/>
                    </w:rPr>
                    <w:t>部分については、今回の耐震改修等完了実績報告書の提出時までに是正します。</w:t>
                  </w:r>
                </w:p>
                <w:p w14:paraId="3B76322A" w14:textId="77777777" w:rsidR="005A4612" w:rsidRPr="00F52DF0" w:rsidRDefault="005A4612" w:rsidP="005A4612">
                  <w:pPr>
                    <w:spacing w:line="240" w:lineRule="exact"/>
                    <w:rPr>
                      <w:rFonts w:asciiTheme="minorEastAsia" w:eastAsiaTheme="minorEastAsia" w:hAnsiTheme="minorEastAsia"/>
                    </w:rPr>
                  </w:pPr>
                  <w:r>
                    <w:rPr>
                      <w:rFonts w:asciiTheme="minorEastAsia" w:eastAsiaTheme="minorEastAsia" w:hAnsiTheme="minorEastAsia" w:hint="eastAsia"/>
                    </w:rPr>
                    <w:t>はい</w:t>
                  </w:r>
                  <w:r>
                    <w:rPr>
                      <w:rFonts w:asciiTheme="minorEastAsia" w:eastAsiaTheme="minorEastAsia" w:hAnsiTheme="minorEastAsia"/>
                    </w:rPr>
                    <w:t xml:space="preserve"> </w:t>
                  </w:r>
                  <w:r>
                    <w:rPr>
                      <w:rFonts w:asciiTheme="minorEastAsia" w:eastAsiaTheme="minorEastAsia" w:hAnsiTheme="minorEastAsia" w:hint="eastAsia"/>
                    </w:rPr>
                    <w:t>□</w:t>
                  </w:r>
                </w:p>
              </w:tc>
            </w:tr>
          </w:tbl>
          <w:p w14:paraId="092BE467" w14:textId="77777777" w:rsidR="00182969" w:rsidRPr="004C7209" w:rsidRDefault="00182969" w:rsidP="005A3484">
            <w:pPr>
              <w:spacing w:line="400" w:lineRule="exact"/>
              <w:rPr>
                <w:rFonts w:asciiTheme="minorEastAsia" w:eastAsiaTheme="minorEastAsia" w:hAnsiTheme="minorEastAsia" w:cs="ＭＳ Ｐゴシック"/>
              </w:rPr>
            </w:pPr>
          </w:p>
        </w:tc>
      </w:tr>
    </w:tbl>
    <w:p w14:paraId="5B42BE13" w14:textId="77777777" w:rsidR="006A03B0" w:rsidRPr="00890FB5" w:rsidRDefault="006A03B0" w:rsidP="00CF75F4">
      <w:pPr>
        <w:spacing w:line="280" w:lineRule="exact"/>
        <w:ind w:right="1195"/>
        <w:rPr>
          <w:rFonts w:ascii="ＭＳ 明朝"/>
        </w:rPr>
      </w:pPr>
    </w:p>
    <w:sectPr w:rsidR="006A03B0" w:rsidRPr="00890FB5" w:rsidSect="005A4612">
      <w:headerReference w:type="default" r:id="rId8"/>
      <w:pgSz w:w="11906" w:h="16838" w:code="9"/>
      <w:pgMar w:top="1134" w:right="1418" w:bottom="1134" w:left="1418" w:header="454" w:footer="992" w:gutter="0"/>
      <w:cols w:space="425"/>
      <w:docGrid w:type="linesAndChars" w:linePitch="479"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3D3F2" w14:textId="77777777" w:rsidR="00121A65" w:rsidRDefault="00121A65" w:rsidP="00914792">
      <w:r>
        <w:separator/>
      </w:r>
    </w:p>
  </w:endnote>
  <w:endnote w:type="continuationSeparator" w:id="0">
    <w:p w14:paraId="629F44DA" w14:textId="77777777" w:rsidR="00121A65" w:rsidRDefault="00121A65" w:rsidP="00914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C6414" w14:textId="77777777" w:rsidR="00121A65" w:rsidRDefault="00121A65" w:rsidP="00914792">
      <w:r>
        <w:separator/>
      </w:r>
    </w:p>
  </w:footnote>
  <w:footnote w:type="continuationSeparator" w:id="0">
    <w:p w14:paraId="2AEC22D3" w14:textId="77777777" w:rsidR="00121A65" w:rsidRDefault="00121A65" w:rsidP="00914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7312" w14:textId="77777777" w:rsidR="005A4612" w:rsidRPr="005A4612" w:rsidRDefault="005A4612" w:rsidP="005A4612">
    <w:pPr>
      <w:pStyle w:val="aa"/>
      <w:jc w:val="center"/>
      <w:rPr>
        <w:color w:val="FF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34A"/>
    <w:multiLevelType w:val="hybridMultilevel"/>
    <w:tmpl w:val="FFFFFFFF"/>
    <w:lvl w:ilvl="0" w:tplc="ED682D32">
      <w:numFmt w:val="bullet"/>
      <w:lvlText w:val="□"/>
      <w:lvlJc w:val="left"/>
      <w:pPr>
        <w:ind w:left="585" w:hanging="360"/>
      </w:pPr>
      <w:rPr>
        <w:rFonts w:ascii="ＭＳ 明朝" w:eastAsia="ＭＳ 明朝" w:hAnsi="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F891B28"/>
    <w:multiLevelType w:val="hybridMultilevel"/>
    <w:tmpl w:val="FFFFFFFF"/>
    <w:lvl w:ilvl="0" w:tplc="EBEEA5A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BF42D4"/>
    <w:multiLevelType w:val="hybridMultilevel"/>
    <w:tmpl w:val="FFFFFFFF"/>
    <w:lvl w:ilvl="0" w:tplc="1A7C7450">
      <w:numFmt w:val="bullet"/>
      <w:lvlText w:val="□"/>
      <w:lvlJc w:val="left"/>
      <w:pPr>
        <w:ind w:left="2985" w:hanging="360"/>
      </w:pPr>
      <w:rPr>
        <w:rFonts w:ascii="ＭＳ 明朝" w:eastAsia="ＭＳ 明朝" w:hAnsi="ＭＳ 明朝" w:hint="eastAsia"/>
      </w:rPr>
    </w:lvl>
    <w:lvl w:ilvl="1" w:tplc="0409000B" w:tentative="1">
      <w:start w:val="1"/>
      <w:numFmt w:val="bullet"/>
      <w:lvlText w:val=""/>
      <w:lvlJc w:val="left"/>
      <w:pPr>
        <w:ind w:left="3465" w:hanging="420"/>
      </w:pPr>
      <w:rPr>
        <w:rFonts w:ascii="Wingdings" w:hAnsi="Wingdings" w:hint="default"/>
      </w:rPr>
    </w:lvl>
    <w:lvl w:ilvl="2" w:tplc="0409000D" w:tentative="1">
      <w:start w:val="1"/>
      <w:numFmt w:val="bullet"/>
      <w:lvlText w:val=""/>
      <w:lvlJc w:val="left"/>
      <w:pPr>
        <w:ind w:left="3885" w:hanging="420"/>
      </w:pPr>
      <w:rPr>
        <w:rFonts w:ascii="Wingdings" w:hAnsi="Wingdings" w:hint="default"/>
      </w:rPr>
    </w:lvl>
    <w:lvl w:ilvl="3" w:tplc="04090001" w:tentative="1">
      <w:start w:val="1"/>
      <w:numFmt w:val="bullet"/>
      <w:lvlText w:val=""/>
      <w:lvlJc w:val="left"/>
      <w:pPr>
        <w:ind w:left="4305" w:hanging="420"/>
      </w:pPr>
      <w:rPr>
        <w:rFonts w:ascii="Wingdings" w:hAnsi="Wingdings" w:hint="default"/>
      </w:rPr>
    </w:lvl>
    <w:lvl w:ilvl="4" w:tplc="0409000B" w:tentative="1">
      <w:start w:val="1"/>
      <w:numFmt w:val="bullet"/>
      <w:lvlText w:val=""/>
      <w:lvlJc w:val="left"/>
      <w:pPr>
        <w:ind w:left="4725" w:hanging="420"/>
      </w:pPr>
      <w:rPr>
        <w:rFonts w:ascii="Wingdings" w:hAnsi="Wingdings" w:hint="default"/>
      </w:rPr>
    </w:lvl>
    <w:lvl w:ilvl="5" w:tplc="0409000D" w:tentative="1">
      <w:start w:val="1"/>
      <w:numFmt w:val="bullet"/>
      <w:lvlText w:val=""/>
      <w:lvlJc w:val="left"/>
      <w:pPr>
        <w:ind w:left="5145" w:hanging="420"/>
      </w:pPr>
      <w:rPr>
        <w:rFonts w:ascii="Wingdings" w:hAnsi="Wingdings" w:hint="default"/>
      </w:rPr>
    </w:lvl>
    <w:lvl w:ilvl="6" w:tplc="04090001" w:tentative="1">
      <w:start w:val="1"/>
      <w:numFmt w:val="bullet"/>
      <w:lvlText w:val=""/>
      <w:lvlJc w:val="left"/>
      <w:pPr>
        <w:ind w:left="5565" w:hanging="420"/>
      </w:pPr>
      <w:rPr>
        <w:rFonts w:ascii="Wingdings" w:hAnsi="Wingdings" w:hint="default"/>
      </w:rPr>
    </w:lvl>
    <w:lvl w:ilvl="7" w:tplc="0409000B" w:tentative="1">
      <w:start w:val="1"/>
      <w:numFmt w:val="bullet"/>
      <w:lvlText w:val=""/>
      <w:lvlJc w:val="left"/>
      <w:pPr>
        <w:ind w:left="5985" w:hanging="420"/>
      </w:pPr>
      <w:rPr>
        <w:rFonts w:ascii="Wingdings" w:hAnsi="Wingdings" w:hint="default"/>
      </w:rPr>
    </w:lvl>
    <w:lvl w:ilvl="8" w:tplc="0409000D" w:tentative="1">
      <w:start w:val="1"/>
      <w:numFmt w:val="bullet"/>
      <w:lvlText w:val=""/>
      <w:lvlJc w:val="left"/>
      <w:pPr>
        <w:ind w:left="6405" w:hanging="420"/>
      </w:pPr>
      <w:rPr>
        <w:rFonts w:ascii="Wingdings" w:hAnsi="Wingdings" w:hint="default"/>
      </w:rPr>
    </w:lvl>
  </w:abstractNum>
  <w:num w:numId="1" w16cid:durableId="1468742822">
    <w:abstractNumId w:val="0"/>
  </w:num>
  <w:num w:numId="2" w16cid:durableId="1803451708">
    <w:abstractNumId w:val="2"/>
  </w:num>
  <w:num w:numId="3" w16cid:durableId="707991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479"/>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A2"/>
    <w:rsid w:val="0000190D"/>
    <w:rsid w:val="00022E92"/>
    <w:rsid w:val="00023691"/>
    <w:rsid w:val="00033DC8"/>
    <w:rsid w:val="000358F5"/>
    <w:rsid w:val="000442B1"/>
    <w:rsid w:val="00046F9F"/>
    <w:rsid w:val="00052E65"/>
    <w:rsid w:val="00052E8E"/>
    <w:rsid w:val="000557E2"/>
    <w:rsid w:val="00070277"/>
    <w:rsid w:val="00077579"/>
    <w:rsid w:val="000845F8"/>
    <w:rsid w:val="00092D2A"/>
    <w:rsid w:val="000A7733"/>
    <w:rsid w:val="000B4414"/>
    <w:rsid w:val="000C00D9"/>
    <w:rsid w:val="000C139D"/>
    <w:rsid w:val="000C3AE0"/>
    <w:rsid w:val="000C6FA8"/>
    <w:rsid w:val="000D5142"/>
    <w:rsid w:val="000E7722"/>
    <w:rsid w:val="000F301B"/>
    <w:rsid w:val="000F40F1"/>
    <w:rsid w:val="000F76EE"/>
    <w:rsid w:val="001009AC"/>
    <w:rsid w:val="00105F27"/>
    <w:rsid w:val="0011056A"/>
    <w:rsid w:val="001119E7"/>
    <w:rsid w:val="00121A65"/>
    <w:rsid w:val="00123FF2"/>
    <w:rsid w:val="001276E8"/>
    <w:rsid w:val="00130FA7"/>
    <w:rsid w:val="001358E9"/>
    <w:rsid w:val="00141660"/>
    <w:rsid w:val="00141A26"/>
    <w:rsid w:val="00144751"/>
    <w:rsid w:val="00144D63"/>
    <w:rsid w:val="00146D7C"/>
    <w:rsid w:val="0015196E"/>
    <w:rsid w:val="00157759"/>
    <w:rsid w:val="001736BC"/>
    <w:rsid w:val="00175C76"/>
    <w:rsid w:val="00182826"/>
    <w:rsid w:val="00182969"/>
    <w:rsid w:val="00185A30"/>
    <w:rsid w:val="00185AA7"/>
    <w:rsid w:val="00192C3F"/>
    <w:rsid w:val="001B00BE"/>
    <w:rsid w:val="001B7BD3"/>
    <w:rsid w:val="001C06A2"/>
    <w:rsid w:val="001C6330"/>
    <w:rsid w:val="001D2B53"/>
    <w:rsid w:val="001D4264"/>
    <w:rsid w:val="001E10AE"/>
    <w:rsid w:val="001E39F7"/>
    <w:rsid w:val="00204550"/>
    <w:rsid w:val="00204B6F"/>
    <w:rsid w:val="0020709F"/>
    <w:rsid w:val="002113CF"/>
    <w:rsid w:val="00215EA9"/>
    <w:rsid w:val="0024061E"/>
    <w:rsid w:val="00240F61"/>
    <w:rsid w:val="002419CF"/>
    <w:rsid w:val="002455A8"/>
    <w:rsid w:val="002479A3"/>
    <w:rsid w:val="0025269D"/>
    <w:rsid w:val="002533F4"/>
    <w:rsid w:val="002557A8"/>
    <w:rsid w:val="00263391"/>
    <w:rsid w:val="00263DBD"/>
    <w:rsid w:val="002652D0"/>
    <w:rsid w:val="00272815"/>
    <w:rsid w:val="00280623"/>
    <w:rsid w:val="002831ED"/>
    <w:rsid w:val="0029048F"/>
    <w:rsid w:val="002932D8"/>
    <w:rsid w:val="002A1C1B"/>
    <w:rsid w:val="002B24BE"/>
    <w:rsid w:val="002B3215"/>
    <w:rsid w:val="002D62B4"/>
    <w:rsid w:val="002E48CB"/>
    <w:rsid w:val="002F0F31"/>
    <w:rsid w:val="002F6276"/>
    <w:rsid w:val="003036E2"/>
    <w:rsid w:val="003066F2"/>
    <w:rsid w:val="003136DD"/>
    <w:rsid w:val="0033125F"/>
    <w:rsid w:val="0033133C"/>
    <w:rsid w:val="003351B7"/>
    <w:rsid w:val="003422E8"/>
    <w:rsid w:val="003431C0"/>
    <w:rsid w:val="003453B8"/>
    <w:rsid w:val="00347E02"/>
    <w:rsid w:val="0035024A"/>
    <w:rsid w:val="003631A5"/>
    <w:rsid w:val="003734B9"/>
    <w:rsid w:val="00373C1B"/>
    <w:rsid w:val="00374B8B"/>
    <w:rsid w:val="00380904"/>
    <w:rsid w:val="00381C68"/>
    <w:rsid w:val="00395BF9"/>
    <w:rsid w:val="003961AD"/>
    <w:rsid w:val="00396D91"/>
    <w:rsid w:val="003A00E7"/>
    <w:rsid w:val="003A190C"/>
    <w:rsid w:val="003A25A9"/>
    <w:rsid w:val="003A3F0F"/>
    <w:rsid w:val="003A639D"/>
    <w:rsid w:val="003A76F0"/>
    <w:rsid w:val="003B0437"/>
    <w:rsid w:val="003B45A6"/>
    <w:rsid w:val="003B4F97"/>
    <w:rsid w:val="003B5DBD"/>
    <w:rsid w:val="003C4C99"/>
    <w:rsid w:val="003D5DDE"/>
    <w:rsid w:val="003E5CCF"/>
    <w:rsid w:val="00417BF9"/>
    <w:rsid w:val="00421BEA"/>
    <w:rsid w:val="00425D2B"/>
    <w:rsid w:val="0043245B"/>
    <w:rsid w:val="00432C34"/>
    <w:rsid w:val="00436EB1"/>
    <w:rsid w:val="00441E3E"/>
    <w:rsid w:val="00442722"/>
    <w:rsid w:val="00452EC0"/>
    <w:rsid w:val="00456545"/>
    <w:rsid w:val="0045780A"/>
    <w:rsid w:val="00467095"/>
    <w:rsid w:val="004702AB"/>
    <w:rsid w:val="00472CAA"/>
    <w:rsid w:val="0048200A"/>
    <w:rsid w:val="00486AB0"/>
    <w:rsid w:val="00486BA9"/>
    <w:rsid w:val="00490ECB"/>
    <w:rsid w:val="00491714"/>
    <w:rsid w:val="00492444"/>
    <w:rsid w:val="004932E1"/>
    <w:rsid w:val="004B08EB"/>
    <w:rsid w:val="004B0C02"/>
    <w:rsid w:val="004B28AC"/>
    <w:rsid w:val="004B451C"/>
    <w:rsid w:val="004C3709"/>
    <w:rsid w:val="004C7209"/>
    <w:rsid w:val="004D6CC7"/>
    <w:rsid w:val="004E1733"/>
    <w:rsid w:val="004E6D7E"/>
    <w:rsid w:val="004F103E"/>
    <w:rsid w:val="004F4B75"/>
    <w:rsid w:val="005018BC"/>
    <w:rsid w:val="00503968"/>
    <w:rsid w:val="005209A5"/>
    <w:rsid w:val="00532F15"/>
    <w:rsid w:val="005432AA"/>
    <w:rsid w:val="0054783D"/>
    <w:rsid w:val="00556301"/>
    <w:rsid w:val="00556AD9"/>
    <w:rsid w:val="00570792"/>
    <w:rsid w:val="005717E2"/>
    <w:rsid w:val="005720B4"/>
    <w:rsid w:val="0058013F"/>
    <w:rsid w:val="005821A2"/>
    <w:rsid w:val="0058328B"/>
    <w:rsid w:val="005A3484"/>
    <w:rsid w:val="005A4612"/>
    <w:rsid w:val="005A56F2"/>
    <w:rsid w:val="005B2217"/>
    <w:rsid w:val="005B5735"/>
    <w:rsid w:val="005C4FE2"/>
    <w:rsid w:val="005C54B4"/>
    <w:rsid w:val="005D5371"/>
    <w:rsid w:val="005E2A52"/>
    <w:rsid w:val="005E390B"/>
    <w:rsid w:val="005E7710"/>
    <w:rsid w:val="005F630F"/>
    <w:rsid w:val="006002C6"/>
    <w:rsid w:val="00603429"/>
    <w:rsid w:val="00621A2A"/>
    <w:rsid w:val="00623402"/>
    <w:rsid w:val="00636933"/>
    <w:rsid w:val="0066005D"/>
    <w:rsid w:val="00681466"/>
    <w:rsid w:val="006A03B0"/>
    <w:rsid w:val="006A119D"/>
    <w:rsid w:val="006B0698"/>
    <w:rsid w:val="006C0144"/>
    <w:rsid w:val="006C36A8"/>
    <w:rsid w:val="006C409C"/>
    <w:rsid w:val="006D2DED"/>
    <w:rsid w:val="006D394F"/>
    <w:rsid w:val="006E0FB5"/>
    <w:rsid w:val="006F3863"/>
    <w:rsid w:val="006F7F5C"/>
    <w:rsid w:val="00701B76"/>
    <w:rsid w:val="00707B18"/>
    <w:rsid w:val="00707FF8"/>
    <w:rsid w:val="00711D7D"/>
    <w:rsid w:val="00711E70"/>
    <w:rsid w:val="007127A4"/>
    <w:rsid w:val="007178C4"/>
    <w:rsid w:val="00722FBA"/>
    <w:rsid w:val="00725016"/>
    <w:rsid w:val="00727E23"/>
    <w:rsid w:val="00730BC9"/>
    <w:rsid w:val="007323E0"/>
    <w:rsid w:val="00735F86"/>
    <w:rsid w:val="0074240E"/>
    <w:rsid w:val="0074428A"/>
    <w:rsid w:val="007443DF"/>
    <w:rsid w:val="00746E59"/>
    <w:rsid w:val="00757766"/>
    <w:rsid w:val="007610AD"/>
    <w:rsid w:val="00770308"/>
    <w:rsid w:val="00770634"/>
    <w:rsid w:val="00772165"/>
    <w:rsid w:val="00775E05"/>
    <w:rsid w:val="00782734"/>
    <w:rsid w:val="007871C3"/>
    <w:rsid w:val="0079123C"/>
    <w:rsid w:val="00792402"/>
    <w:rsid w:val="007969A7"/>
    <w:rsid w:val="00797E07"/>
    <w:rsid w:val="007B33B1"/>
    <w:rsid w:val="007C2990"/>
    <w:rsid w:val="007C3833"/>
    <w:rsid w:val="007D1BA8"/>
    <w:rsid w:val="007D6C13"/>
    <w:rsid w:val="007D72C5"/>
    <w:rsid w:val="007E6A0E"/>
    <w:rsid w:val="007F4A05"/>
    <w:rsid w:val="007F55DA"/>
    <w:rsid w:val="007F66C9"/>
    <w:rsid w:val="00811FDF"/>
    <w:rsid w:val="00813F4A"/>
    <w:rsid w:val="008169A4"/>
    <w:rsid w:val="008251B1"/>
    <w:rsid w:val="0082551E"/>
    <w:rsid w:val="00831B3A"/>
    <w:rsid w:val="00832087"/>
    <w:rsid w:val="008326D0"/>
    <w:rsid w:val="00840B02"/>
    <w:rsid w:val="00841A5C"/>
    <w:rsid w:val="00841AA2"/>
    <w:rsid w:val="00843BAE"/>
    <w:rsid w:val="00853360"/>
    <w:rsid w:val="00854E3C"/>
    <w:rsid w:val="00862DFB"/>
    <w:rsid w:val="0086392D"/>
    <w:rsid w:val="00866876"/>
    <w:rsid w:val="008675AE"/>
    <w:rsid w:val="00871499"/>
    <w:rsid w:val="008829FE"/>
    <w:rsid w:val="00884506"/>
    <w:rsid w:val="00887A12"/>
    <w:rsid w:val="00890285"/>
    <w:rsid w:val="00890FB5"/>
    <w:rsid w:val="00892544"/>
    <w:rsid w:val="008A4468"/>
    <w:rsid w:val="008A4C89"/>
    <w:rsid w:val="008A7637"/>
    <w:rsid w:val="008B4927"/>
    <w:rsid w:val="008B72B4"/>
    <w:rsid w:val="008C3EC2"/>
    <w:rsid w:val="008E5DDC"/>
    <w:rsid w:val="008E6ABA"/>
    <w:rsid w:val="008F02A1"/>
    <w:rsid w:val="008F4CD6"/>
    <w:rsid w:val="009060EC"/>
    <w:rsid w:val="0091054B"/>
    <w:rsid w:val="00914792"/>
    <w:rsid w:val="00916AF0"/>
    <w:rsid w:val="00917758"/>
    <w:rsid w:val="00934C97"/>
    <w:rsid w:val="00935145"/>
    <w:rsid w:val="0094041E"/>
    <w:rsid w:val="00941792"/>
    <w:rsid w:val="00941A79"/>
    <w:rsid w:val="009456EA"/>
    <w:rsid w:val="00947938"/>
    <w:rsid w:val="00961FE8"/>
    <w:rsid w:val="00962334"/>
    <w:rsid w:val="00974387"/>
    <w:rsid w:val="00976444"/>
    <w:rsid w:val="00980897"/>
    <w:rsid w:val="00981201"/>
    <w:rsid w:val="00991674"/>
    <w:rsid w:val="00993807"/>
    <w:rsid w:val="009A026C"/>
    <w:rsid w:val="009A1674"/>
    <w:rsid w:val="009F0244"/>
    <w:rsid w:val="009F1C4C"/>
    <w:rsid w:val="009F43E1"/>
    <w:rsid w:val="00A00222"/>
    <w:rsid w:val="00A142A9"/>
    <w:rsid w:val="00A26777"/>
    <w:rsid w:val="00A31CA1"/>
    <w:rsid w:val="00A32976"/>
    <w:rsid w:val="00A500CB"/>
    <w:rsid w:val="00A606B4"/>
    <w:rsid w:val="00A65081"/>
    <w:rsid w:val="00A73B24"/>
    <w:rsid w:val="00A7423D"/>
    <w:rsid w:val="00A74483"/>
    <w:rsid w:val="00A74757"/>
    <w:rsid w:val="00A75433"/>
    <w:rsid w:val="00A84EAD"/>
    <w:rsid w:val="00A86797"/>
    <w:rsid w:val="00A9143E"/>
    <w:rsid w:val="00A96DBE"/>
    <w:rsid w:val="00AA370A"/>
    <w:rsid w:val="00AA6578"/>
    <w:rsid w:val="00AB1DF8"/>
    <w:rsid w:val="00AB6FBC"/>
    <w:rsid w:val="00AB7F21"/>
    <w:rsid w:val="00AC1612"/>
    <w:rsid w:val="00AC616D"/>
    <w:rsid w:val="00AC6658"/>
    <w:rsid w:val="00AD2149"/>
    <w:rsid w:val="00AF385A"/>
    <w:rsid w:val="00AF5220"/>
    <w:rsid w:val="00AF6751"/>
    <w:rsid w:val="00B0600C"/>
    <w:rsid w:val="00B069BB"/>
    <w:rsid w:val="00B076D4"/>
    <w:rsid w:val="00B11F50"/>
    <w:rsid w:val="00B1771E"/>
    <w:rsid w:val="00B3293D"/>
    <w:rsid w:val="00B4044B"/>
    <w:rsid w:val="00B5272F"/>
    <w:rsid w:val="00B552BC"/>
    <w:rsid w:val="00B5653B"/>
    <w:rsid w:val="00B573F7"/>
    <w:rsid w:val="00B57AC9"/>
    <w:rsid w:val="00B61DA4"/>
    <w:rsid w:val="00B63C97"/>
    <w:rsid w:val="00B66B9F"/>
    <w:rsid w:val="00B7154C"/>
    <w:rsid w:val="00B761FC"/>
    <w:rsid w:val="00B80883"/>
    <w:rsid w:val="00B80E64"/>
    <w:rsid w:val="00B81744"/>
    <w:rsid w:val="00B81EE6"/>
    <w:rsid w:val="00B852C3"/>
    <w:rsid w:val="00B856AC"/>
    <w:rsid w:val="00BA05B8"/>
    <w:rsid w:val="00BA5120"/>
    <w:rsid w:val="00BB0787"/>
    <w:rsid w:val="00BB4867"/>
    <w:rsid w:val="00BC16E3"/>
    <w:rsid w:val="00BC3099"/>
    <w:rsid w:val="00BC4CC9"/>
    <w:rsid w:val="00BD57FC"/>
    <w:rsid w:val="00BD748B"/>
    <w:rsid w:val="00BE6695"/>
    <w:rsid w:val="00BF58D5"/>
    <w:rsid w:val="00BF79ED"/>
    <w:rsid w:val="00C13814"/>
    <w:rsid w:val="00C14104"/>
    <w:rsid w:val="00C2527F"/>
    <w:rsid w:val="00C336EE"/>
    <w:rsid w:val="00C37511"/>
    <w:rsid w:val="00C4470F"/>
    <w:rsid w:val="00C45B24"/>
    <w:rsid w:val="00C4702E"/>
    <w:rsid w:val="00C53DE8"/>
    <w:rsid w:val="00C57497"/>
    <w:rsid w:val="00C65473"/>
    <w:rsid w:val="00C65650"/>
    <w:rsid w:val="00C66073"/>
    <w:rsid w:val="00C748AC"/>
    <w:rsid w:val="00C75B92"/>
    <w:rsid w:val="00C770FF"/>
    <w:rsid w:val="00C777EF"/>
    <w:rsid w:val="00C815CE"/>
    <w:rsid w:val="00C910AA"/>
    <w:rsid w:val="00C91D1F"/>
    <w:rsid w:val="00CA120E"/>
    <w:rsid w:val="00CA39F0"/>
    <w:rsid w:val="00CA4BD9"/>
    <w:rsid w:val="00CB28A4"/>
    <w:rsid w:val="00CB510A"/>
    <w:rsid w:val="00CB749F"/>
    <w:rsid w:val="00CC674C"/>
    <w:rsid w:val="00CC79B5"/>
    <w:rsid w:val="00CD68F7"/>
    <w:rsid w:val="00CE026F"/>
    <w:rsid w:val="00CE5EEE"/>
    <w:rsid w:val="00CF4B5C"/>
    <w:rsid w:val="00CF75F4"/>
    <w:rsid w:val="00D05FFE"/>
    <w:rsid w:val="00D16799"/>
    <w:rsid w:val="00D17A4C"/>
    <w:rsid w:val="00D238C7"/>
    <w:rsid w:val="00D341E0"/>
    <w:rsid w:val="00D42DF5"/>
    <w:rsid w:val="00D45BE6"/>
    <w:rsid w:val="00D51792"/>
    <w:rsid w:val="00D53476"/>
    <w:rsid w:val="00D54416"/>
    <w:rsid w:val="00D650E7"/>
    <w:rsid w:val="00D663E5"/>
    <w:rsid w:val="00D7141B"/>
    <w:rsid w:val="00D7311A"/>
    <w:rsid w:val="00D81D69"/>
    <w:rsid w:val="00D8330A"/>
    <w:rsid w:val="00D92174"/>
    <w:rsid w:val="00DA0423"/>
    <w:rsid w:val="00DA2111"/>
    <w:rsid w:val="00DA2992"/>
    <w:rsid w:val="00DA341F"/>
    <w:rsid w:val="00DA3C2C"/>
    <w:rsid w:val="00DB345C"/>
    <w:rsid w:val="00DB47EB"/>
    <w:rsid w:val="00DC4A2B"/>
    <w:rsid w:val="00DC5EE5"/>
    <w:rsid w:val="00DD0727"/>
    <w:rsid w:val="00DD3B2F"/>
    <w:rsid w:val="00DD7FF5"/>
    <w:rsid w:val="00DF101E"/>
    <w:rsid w:val="00DF712C"/>
    <w:rsid w:val="00E0099C"/>
    <w:rsid w:val="00E04023"/>
    <w:rsid w:val="00E07999"/>
    <w:rsid w:val="00E22295"/>
    <w:rsid w:val="00E3401B"/>
    <w:rsid w:val="00E46E2D"/>
    <w:rsid w:val="00E52ADA"/>
    <w:rsid w:val="00E57A77"/>
    <w:rsid w:val="00E62891"/>
    <w:rsid w:val="00E631B6"/>
    <w:rsid w:val="00E65EA5"/>
    <w:rsid w:val="00E75F08"/>
    <w:rsid w:val="00E87E86"/>
    <w:rsid w:val="00E9050C"/>
    <w:rsid w:val="00E906F1"/>
    <w:rsid w:val="00E9303F"/>
    <w:rsid w:val="00E961AE"/>
    <w:rsid w:val="00EA1864"/>
    <w:rsid w:val="00EA32F7"/>
    <w:rsid w:val="00EA4A84"/>
    <w:rsid w:val="00EA6EBA"/>
    <w:rsid w:val="00EB45DA"/>
    <w:rsid w:val="00EB4805"/>
    <w:rsid w:val="00EB5D44"/>
    <w:rsid w:val="00EB65D6"/>
    <w:rsid w:val="00EB6C9F"/>
    <w:rsid w:val="00EC0FB3"/>
    <w:rsid w:val="00EC46E4"/>
    <w:rsid w:val="00ED0428"/>
    <w:rsid w:val="00ED0D34"/>
    <w:rsid w:val="00ED7E93"/>
    <w:rsid w:val="00EE1D24"/>
    <w:rsid w:val="00EE3353"/>
    <w:rsid w:val="00EE561B"/>
    <w:rsid w:val="00EE76A0"/>
    <w:rsid w:val="00EF2D25"/>
    <w:rsid w:val="00F07E80"/>
    <w:rsid w:val="00F1130D"/>
    <w:rsid w:val="00F14986"/>
    <w:rsid w:val="00F15FA8"/>
    <w:rsid w:val="00F167A6"/>
    <w:rsid w:val="00F23CC8"/>
    <w:rsid w:val="00F34EFE"/>
    <w:rsid w:val="00F40E31"/>
    <w:rsid w:val="00F41A65"/>
    <w:rsid w:val="00F52DF0"/>
    <w:rsid w:val="00F54DA9"/>
    <w:rsid w:val="00F55A39"/>
    <w:rsid w:val="00F70445"/>
    <w:rsid w:val="00F77FE2"/>
    <w:rsid w:val="00F86B90"/>
    <w:rsid w:val="00F92009"/>
    <w:rsid w:val="00F9560A"/>
    <w:rsid w:val="00FA6AEF"/>
    <w:rsid w:val="00FA73C0"/>
    <w:rsid w:val="00FA74AE"/>
    <w:rsid w:val="00FA756B"/>
    <w:rsid w:val="00FD676F"/>
    <w:rsid w:val="00FE1322"/>
    <w:rsid w:val="00FF5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FFC5B9C"/>
  <w14:defaultImageDpi w14:val="0"/>
  <w15:docId w15:val="{B3BA2C3E-B870-4730-95B1-39DE32D3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1660"/>
    <w:pPr>
      <w:widowControl w:val="0"/>
      <w:jc w:val="both"/>
    </w:pPr>
    <w:rPr>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6ABA"/>
    <w:pPr>
      <w:widowControl w:val="0"/>
      <w:jc w:val="both"/>
    </w:pPr>
    <w:rPr>
      <w:rFonts w:eastAsia="ＭＳ Ｐ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8C3EC2"/>
    <w:rPr>
      <w:rFonts w:ascii="Arial" w:eastAsia="ＭＳ ゴシック" w:hAnsi="Arial"/>
      <w:sz w:val="18"/>
      <w:szCs w:val="18"/>
    </w:rPr>
  </w:style>
  <w:style w:type="character" w:customStyle="1" w:styleId="a5">
    <w:name w:val="吹き出し (文字)"/>
    <w:basedOn w:val="a0"/>
    <w:link w:val="a4"/>
    <w:uiPriority w:val="99"/>
    <w:semiHidden/>
    <w:locked/>
    <w:rPr>
      <w:rFonts w:asciiTheme="majorHAnsi" w:eastAsiaTheme="majorEastAsia" w:hAnsiTheme="majorHAnsi" w:cs="Times New Roman"/>
      <w:kern w:val="2"/>
      <w:sz w:val="18"/>
      <w:szCs w:val="18"/>
    </w:rPr>
  </w:style>
  <w:style w:type="paragraph" w:styleId="a6">
    <w:name w:val="Note Heading"/>
    <w:basedOn w:val="a"/>
    <w:next w:val="a"/>
    <w:link w:val="a7"/>
    <w:uiPriority w:val="99"/>
    <w:rsid w:val="002533F4"/>
    <w:pPr>
      <w:jc w:val="center"/>
    </w:pPr>
    <w:rPr>
      <w:rFonts w:ascii="ＭＳ 明朝" w:hAnsi="ＭＳ 明朝" w:cs="ＭＳ Ｐゴシック"/>
    </w:rPr>
  </w:style>
  <w:style w:type="character" w:customStyle="1" w:styleId="a7">
    <w:name w:val="記 (文字)"/>
    <w:basedOn w:val="a0"/>
    <w:link w:val="a6"/>
    <w:uiPriority w:val="99"/>
    <w:semiHidden/>
    <w:locked/>
    <w:rPr>
      <w:rFonts w:cs="Times New Roman"/>
      <w:kern w:val="2"/>
      <w:sz w:val="24"/>
      <w:szCs w:val="24"/>
    </w:rPr>
  </w:style>
  <w:style w:type="paragraph" w:styleId="a8">
    <w:name w:val="Closing"/>
    <w:basedOn w:val="a"/>
    <w:link w:val="a9"/>
    <w:uiPriority w:val="99"/>
    <w:rsid w:val="002533F4"/>
    <w:pPr>
      <w:jc w:val="right"/>
    </w:pPr>
    <w:rPr>
      <w:rFonts w:ascii="ＭＳ 明朝" w:hAnsi="ＭＳ 明朝" w:cs="ＭＳ Ｐゴシック"/>
    </w:rPr>
  </w:style>
  <w:style w:type="character" w:customStyle="1" w:styleId="a9">
    <w:name w:val="結語 (文字)"/>
    <w:basedOn w:val="a0"/>
    <w:link w:val="a8"/>
    <w:uiPriority w:val="99"/>
    <w:semiHidden/>
    <w:locked/>
    <w:rPr>
      <w:rFonts w:cs="Times New Roman"/>
      <w:kern w:val="2"/>
      <w:sz w:val="24"/>
      <w:szCs w:val="24"/>
    </w:rPr>
  </w:style>
  <w:style w:type="paragraph" w:styleId="aa">
    <w:name w:val="header"/>
    <w:basedOn w:val="a"/>
    <w:link w:val="ab"/>
    <w:uiPriority w:val="99"/>
    <w:rsid w:val="00914792"/>
    <w:pPr>
      <w:tabs>
        <w:tab w:val="center" w:pos="4252"/>
        <w:tab w:val="right" w:pos="8504"/>
      </w:tabs>
      <w:snapToGrid w:val="0"/>
    </w:pPr>
  </w:style>
  <w:style w:type="character" w:customStyle="1" w:styleId="ab">
    <w:name w:val="ヘッダー (文字)"/>
    <w:basedOn w:val="a0"/>
    <w:link w:val="aa"/>
    <w:uiPriority w:val="99"/>
    <w:locked/>
    <w:rsid w:val="00914792"/>
    <w:rPr>
      <w:rFonts w:cs="Times New Roman"/>
      <w:kern w:val="2"/>
      <w:sz w:val="24"/>
    </w:rPr>
  </w:style>
  <w:style w:type="paragraph" w:styleId="ac">
    <w:name w:val="footer"/>
    <w:basedOn w:val="a"/>
    <w:link w:val="ad"/>
    <w:uiPriority w:val="99"/>
    <w:rsid w:val="00914792"/>
    <w:pPr>
      <w:tabs>
        <w:tab w:val="center" w:pos="4252"/>
        <w:tab w:val="right" w:pos="8504"/>
      </w:tabs>
      <w:snapToGrid w:val="0"/>
    </w:pPr>
  </w:style>
  <w:style w:type="character" w:customStyle="1" w:styleId="ad">
    <w:name w:val="フッター (文字)"/>
    <w:basedOn w:val="a0"/>
    <w:link w:val="ac"/>
    <w:uiPriority w:val="99"/>
    <w:locked/>
    <w:rsid w:val="00914792"/>
    <w:rPr>
      <w:rFonts w:cs="Times New Roman"/>
      <w:kern w:val="2"/>
      <w:sz w:val="24"/>
    </w:rPr>
  </w:style>
  <w:style w:type="character" w:styleId="ae">
    <w:name w:val="annotation reference"/>
    <w:basedOn w:val="a0"/>
    <w:uiPriority w:val="99"/>
    <w:rsid w:val="00215EA9"/>
    <w:rPr>
      <w:rFonts w:cs="Times New Roman"/>
      <w:sz w:val="18"/>
      <w:szCs w:val="18"/>
    </w:rPr>
  </w:style>
  <w:style w:type="paragraph" w:styleId="af">
    <w:name w:val="annotation text"/>
    <w:basedOn w:val="a"/>
    <w:link w:val="af0"/>
    <w:uiPriority w:val="99"/>
    <w:rsid w:val="00215EA9"/>
    <w:pPr>
      <w:jc w:val="left"/>
    </w:pPr>
  </w:style>
  <w:style w:type="character" w:customStyle="1" w:styleId="af0">
    <w:name w:val="コメント文字列 (文字)"/>
    <w:basedOn w:val="a0"/>
    <w:link w:val="af"/>
    <w:uiPriority w:val="99"/>
    <w:locked/>
    <w:rsid w:val="00215EA9"/>
    <w:rPr>
      <w:rFonts w:cs="Times New Roman"/>
      <w:kern w:val="2"/>
      <w:sz w:val="24"/>
      <w:szCs w:val="24"/>
    </w:rPr>
  </w:style>
  <w:style w:type="paragraph" w:styleId="af1">
    <w:name w:val="annotation subject"/>
    <w:basedOn w:val="af"/>
    <w:next w:val="af"/>
    <w:link w:val="af2"/>
    <w:uiPriority w:val="99"/>
    <w:rsid w:val="00215EA9"/>
    <w:rPr>
      <w:b/>
      <w:bCs/>
    </w:rPr>
  </w:style>
  <w:style w:type="character" w:customStyle="1" w:styleId="af2">
    <w:name w:val="コメント内容 (文字)"/>
    <w:basedOn w:val="af0"/>
    <w:link w:val="af1"/>
    <w:uiPriority w:val="99"/>
    <w:locked/>
    <w:rsid w:val="00215EA9"/>
    <w:rPr>
      <w:rFonts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440330">
      <w:marLeft w:val="0"/>
      <w:marRight w:val="0"/>
      <w:marTop w:val="0"/>
      <w:marBottom w:val="0"/>
      <w:divBdr>
        <w:top w:val="none" w:sz="0" w:space="0" w:color="auto"/>
        <w:left w:val="none" w:sz="0" w:space="0" w:color="auto"/>
        <w:bottom w:val="none" w:sz="0" w:space="0" w:color="auto"/>
        <w:right w:val="none" w:sz="0" w:space="0" w:color="auto"/>
      </w:divBdr>
      <w:divsChild>
        <w:div w:id="1957440336">
          <w:marLeft w:val="0"/>
          <w:marRight w:val="0"/>
          <w:marTop w:val="0"/>
          <w:marBottom w:val="0"/>
          <w:divBdr>
            <w:top w:val="none" w:sz="0" w:space="0" w:color="auto"/>
            <w:left w:val="none" w:sz="0" w:space="0" w:color="auto"/>
            <w:bottom w:val="none" w:sz="0" w:space="0" w:color="auto"/>
            <w:right w:val="none" w:sz="0" w:space="0" w:color="auto"/>
          </w:divBdr>
        </w:div>
      </w:divsChild>
    </w:div>
    <w:div w:id="1957440331">
      <w:marLeft w:val="0"/>
      <w:marRight w:val="0"/>
      <w:marTop w:val="0"/>
      <w:marBottom w:val="0"/>
      <w:divBdr>
        <w:top w:val="none" w:sz="0" w:space="0" w:color="auto"/>
        <w:left w:val="none" w:sz="0" w:space="0" w:color="auto"/>
        <w:bottom w:val="none" w:sz="0" w:space="0" w:color="auto"/>
        <w:right w:val="none" w:sz="0" w:space="0" w:color="auto"/>
      </w:divBdr>
    </w:div>
    <w:div w:id="1957440332">
      <w:marLeft w:val="0"/>
      <w:marRight w:val="0"/>
      <w:marTop w:val="0"/>
      <w:marBottom w:val="0"/>
      <w:divBdr>
        <w:top w:val="none" w:sz="0" w:space="0" w:color="auto"/>
        <w:left w:val="none" w:sz="0" w:space="0" w:color="auto"/>
        <w:bottom w:val="none" w:sz="0" w:space="0" w:color="auto"/>
        <w:right w:val="none" w:sz="0" w:space="0" w:color="auto"/>
      </w:divBdr>
    </w:div>
    <w:div w:id="1957440333">
      <w:marLeft w:val="0"/>
      <w:marRight w:val="0"/>
      <w:marTop w:val="0"/>
      <w:marBottom w:val="0"/>
      <w:divBdr>
        <w:top w:val="none" w:sz="0" w:space="0" w:color="auto"/>
        <w:left w:val="none" w:sz="0" w:space="0" w:color="auto"/>
        <w:bottom w:val="none" w:sz="0" w:space="0" w:color="auto"/>
        <w:right w:val="none" w:sz="0" w:space="0" w:color="auto"/>
      </w:divBdr>
    </w:div>
    <w:div w:id="1957440334">
      <w:marLeft w:val="0"/>
      <w:marRight w:val="0"/>
      <w:marTop w:val="0"/>
      <w:marBottom w:val="0"/>
      <w:divBdr>
        <w:top w:val="none" w:sz="0" w:space="0" w:color="auto"/>
        <w:left w:val="none" w:sz="0" w:space="0" w:color="auto"/>
        <w:bottom w:val="none" w:sz="0" w:space="0" w:color="auto"/>
        <w:right w:val="none" w:sz="0" w:space="0" w:color="auto"/>
      </w:divBdr>
    </w:div>
    <w:div w:id="1957440335">
      <w:marLeft w:val="0"/>
      <w:marRight w:val="0"/>
      <w:marTop w:val="0"/>
      <w:marBottom w:val="0"/>
      <w:divBdr>
        <w:top w:val="none" w:sz="0" w:space="0" w:color="auto"/>
        <w:left w:val="none" w:sz="0" w:space="0" w:color="auto"/>
        <w:bottom w:val="none" w:sz="0" w:space="0" w:color="auto"/>
        <w:right w:val="none" w:sz="0" w:space="0" w:color="auto"/>
      </w:divBdr>
    </w:div>
    <w:div w:id="1957440338">
      <w:marLeft w:val="0"/>
      <w:marRight w:val="0"/>
      <w:marTop w:val="0"/>
      <w:marBottom w:val="0"/>
      <w:divBdr>
        <w:top w:val="none" w:sz="0" w:space="0" w:color="auto"/>
        <w:left w:val="none" w:sz="0" w:space="0" w:color="auto"/>
        <w:bottom w:val="none" w:sz="0" w:space="0" w:color="auto"/>
        <w:right w:val="none" w:sz="0" w:space="0" w:color="auto"/>
      </w:divBdr>
      <w:divsChild>
        <w:div w:id="1957440337">
          <w:marLeft w:val="0"/>
          <w:marRight w:val="0"/>
          <w:marTop w:val="0"/>
          <w:marBottom w:val="0"/>
          <w:divBdr>
            <w:top w:val="none" w:sz="0" w:space="0" w:color="auto"/>
            <w:left w:val="none" w:sz="0" w:space="0" w:color="auto"/>
            <w:bottom w:val="none" w:sz="0" w:space="0" w:color="auto"/>
            <w:right w:val="none" w:sz="0" w:space="0" w:color="auto"/>
          </w:divBdr>
        </w:div>
      </w:divsChild>
    </w:div>
    <w:div w:id="19574403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75683-21ED-4FBC-B6AA-17867F97F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502</Characters>
  <Application>Microsoft Office Word</Application>
  <DocSecurity>0</DocSecurity>
  <Lines>4</Lines>
  <Paragraphs>1</Paragraphs>
  <ScaleCrop>false</ScaleCrop>
  <Company>墨田区役所</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職員の給与に関する条例の一部を改正する条例（案）</dc:title>
  <dc:subject/>
  <dc:creator>墨田区役所</dc:creator>
  <cp:keywords/>
  <dc:description/>
  <cp:lastModifiedBy>藤本　剛史</cp:lastModifiedBy>
  <cp:revision>2</cp:revision>
  <cp:lastPrinted>2025-03-28T09:47:00Z</cp:lastPrinted>
  <dcterms:created xsi:type="dcterms:W3CDTF">2026-08-28T03:10:00Z</dcterms:created>
  <dcterms:modified xsi:type="dcterms:W3CDTF">2026-08-28T03:10:00Z</dcterms:modified>
</cp:coreProperties>
</file>