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48408" w14:textId="6D38DF3E" w:rsidR="004E48E3" w:rsidRDefault="004E48E3" w:rsidP="00770355">
      <w:pPr>
        <w:spacing w:line="360" w:lineRule="exact"/>
        <w:jc w:val="center"/>
        <w:rPr>
          <w:rFonts w:ascii="メイリオ" w:eastAsia="メイリオ" w:hAnsi="メイリオ"/>
          <w:b/>
          <w:kern w:val="0"/>
          <w:sz w:val="28"/>
        </w:rPr>
      </w:pPr>
      <w:r>
        <w:rPr>
          <w:rFonts w:ascii="メイリオ" w:eastAsia="メイリオ" w:hAnsi="メイリオ" w:hint="eastAsia"/>
          <w:b/>
          <w:kern w:val="0"/>
          <w:sz w:val="28"/>
        </w:rPr>
        <w:t>「（仮称）</w:t>
      </w:r>
      <w:r w:rsidR="002F2335" w:rsidRPr="004E48E3">
        <w:rPr>
          <w:rFonts w:ascii="メイリオ" w:eastAsia="メイリオ" w:hAnsi="メイリオ" w:hint="eastAsia"/>
          <w:b/>
          <w:kern w:val="0"/>
          <w:sz w:val="28"/>
        </w:rPr>
        <w:t>東武曳舟駅周辺地区まちづくり方針</w:t>
      </w:r>
      <w:r>
        <w:rPr>
          <w:rFonts w:ascii="メイリオ" w:eastAsia="メイリオ" w:hAnsi="メイリオ" w:hint="eastAsia"/>
          <w:b/>
          <w:kern w:val="0"/>
          <w:sz w:val="28"/>
        </w:rPr>
        <w:t>（案）」に対する</w:t>
      </w:r>
    </w:p>
    <w:p w14:paraId="77CA9711" w14:textId="5599A7BB" w:rsidR="002F2335" w:rsidRDefault="004E48E3" w:rsidP="00770355">
      <w:pPr>
        <w:spacing w:line="360" w:lineRule="exact"/>
        <w:jc w:val="center"/>
        <w:rPr>
          <w:rFonts w:ascii="メイリオ" w:eastAsia="メイリオ" w:hAnsi="メイリオ"/>
          <w:b/>
          <w:sz w:val="28"/>
        </w:rPr>
      </w:pPr>
      <w:r>
        <w:rPr>
          <w:rFonts w:ascii="メイリオ" w:eastAsia="メイリオ" w:hAnsi="メイリオ" w:hint="eastAsia"/>
          <w:b/>
          <w:kern w:val="0"/>
          <w:sz w:val="28"/>
        </w:rPr>
        <w:t>パブリック・コメント</w:t>
      </w:r>
      <w:r w:rsidR="00514CAB" w:rsidRPr="004E48E3">
        <w:rPr>
          <w:rFonts w:ascii="メイリオ" w:eastAsia="メイリオ" w:hAnsi="メイリオ" w:hint="eastAsia"/>
          <w:b/>
          <w:kern w:val="0"/>
          <w:sz w:val="28"/>
        </w:rPr>
        <w:t>の</w:t>
      </w:r>
      <w:r>
        <w:rPr>
          <w:rFonts w:ascii="メイリオ" w:eastAsia="メイリオ" w:hAnsi="メイリオ" w:hint="eastAsia"/>
          <w:b/>
          <w:kern w:val="0"/>
          <w:sz w:val="28"/>
        </w:rPr>
        <w:t>実施結果について</w:t>
      </w:r>
    </w:p>
    <w:p w14:paraId="3212643B" w14:textId="77777777" w:rsidR="00081FA8" w:rsidRDefault="00081FA8" w:rsidP="00144EFA">
      <w:pPr>
        <w:spacing w:line="360" w:lineRule="exact"/>
        <w:jc w:val="left"/>
        <w:rPr>
          <w:rFonts w:ascii="メイリオ" w:eastAsia="メイリオ" w:hAnsi="メイリオ"/>
          <w:b/>
          <w:sz w:val="28"/>
        </w:rPr>
      </w:pPr>
    </w:p>
    <w:p w14:paraId="069C0B6C" w14:textId="75AB4991" w:rsidR="008D69DD" w:rsidRDefault="005D1FDA" w:rsidP="008D69DD">
      <w:pPr>
        <w:spacing w:line="360" w:lineRule="exact"/>
        <w:ind w:rightChars="-68" w:right="-143"/>
        <w:jc w:val="left"/>
        <w:rPr>
          <w:rFonts w:ascii="メイリオ" w:eastAsia="メイリオ" w:hAnsi="メイリオ"/>
          <w:sz w:val="24"/>
          <w:szCs w:val="24"/>
        </w:rPr>
      </w:pPr>
      <w:r w:rsidRPr="0025170B">
        <w:rPr>
          <w:rFonts w:ascii="メイリオ" w:eastAsia="メイリオ" w:hAnsi="メイリオ" w:hint="eastAsia"/>
          <w:sz w:val="24"/>
          <w:szCs w:val="24"/>
        </w:rPr>
        <w:t xml:space="preserve">　</w:t>
      </w:r>
      <w:r w:rsidR="004E48E3">
        <w:rPr>
          <w:rFonts w:ascii="メイリオ" w:eastAsia="メイリオ" w:hAnsi="メイリオ" w:hint="eastAsia"/>
          <w:sz w:val="24"/>
          <w:szCs w:val="24"/>
        </w:rPr>
        <w:t>「（仮称）</w:t>
      </w:r>
      <w:r w:rsidR="0025170B">
        <w:rPr>
          <w:rFonts w:ascii="メイリオ" w:eastAsia="メイリオ" w:hAnsi="メイリオ" w:hint="eastAsia"/>
          <w:sz w:val="24"/>
          <w:szCs w:val="24"/>
        </w:rPr>
        <w:t>東武曳舟駅周辺地区まちづくり方針（案）</w:t>
      </w:r>
      <w:r w:rsidR="004E48E3">
        <w:rPr>
          <w:rFonts w:ascii="メイリオ" w:eastAsia="メイリオ" w:hAnsi="メイリオ" w:hint="eastAsia"/>
          <w:sz w:val="24"/>
          <w:szCs w:val="24"/>
        </w:rPr>
        <w:t>」</w:t>
      </w:r>
      <w:r w:rsidR="0025170B">
        <w:rPr>
          <w:rFonts w:ascii="メイリオ" w:eastAsia="メイリオ" w:hAnsi="メイリオ" w:hint="eastAsia"/>
          <w:sz w:val="24"/>
          <w:szCs w:val="24"/>
        </w:rPr>
        <w:t>について</w:t>
      </w:r>
      <w:r w:rsidR="004E48E3">
        <w:rPr>
          <w:rFonts w:ascii="メイリオ" w:eastAsia="メイリオ" w:hAnsi="メイリオ" w:hint="eastAsia"/>
          <w:sz w:val="24"/>
          <w:szCs w:val="24"/>
        </w:rPr>
        <w:t>、広くご意見を募集したところ、貴重なご意見・ご提案をいただきました。</w:t>
      </w:r>
    </w:p>
    <w:p w14:paraId="560149DE" w14:textId="0213C02B" w:rsidR="0025170B" w:rsidRDefault="004E48E3" w:rsidP="004E48E3">
      <w:pPr>
        <w:spacing w:line="360" w:lineRule="exac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ご意見・ご提案をいただいた方に厚く御礼を申し上げるとともに、今回いただいたご意見などの概要、ならびにそれに対する区の考え方を公表します。</w:t>
      </w:r>
    </w:p>
    <w:p w14:paraId="3C7055C3" w14:textId="77777777" w:rsidR="004E48E3" w:rsidRPr="0027099F" w:rsidRDefault="004E48E3" w:rsidP="004E48E3">
      <w:pPr>
        <w:spacing w:line="360" w:lineRule="exact"/>
        <w:ind w:firstLineChars="100" w:firstLine="280"/>
        <w:jc w:val="left"/>
        <w:rPr>
          <w:rFonts w:ascii="メイリオ" w:eastAsia="メイリオ" w:hAnsi="メイリオ" w:hint="eastAsia"/>
          <w:b/>
          <w:sz w:val="28"/>
        </w:rPr>
      </w:pPr>
    </w:p>
    <w:p w14:paraId="0A7BB699" w14:textId="3C54D331" w:rsidR="000004C7" w:rsidRPr="004E48E3" w:rsidRDefault="000004C7" w:rsidP="005D1FDA">
      <w:pPr>
        <w:spacing w:line="360" w:lineRule="exact"/>
        <w:jc w:val="left"/>
        <w:rPr>
          <w:rFonts w:ascii="メイリオ" w:eastAsia="メイリオ" w:hAnsi="メイリオ"/>
          <w:sz w:val="24"/>
        </w:rPr>
      </w:pPr>
      <w:r w:rsidRPr="004E48E3">
        <w:rPr>
          <w:rFonts w:ascii="メイリオ" w:eastAsia="メイリオ" w:hAnsi="メイリオ" w:hint="eastAsia"/>
          <w:sz w:val="24"/>
        </w:rPr>
        <w:t xml:space="preserve">１　</w:t>
      </w:r>
      <w:r w:rsidR="004E48E3" w:rsidRPr="004E48E3">
        <w:rPr>
          <w:rFonts w:ascii="メイリオ" w:eastAsia="メイリオ" w:hAnsi="メイリオ" w:hint="eastAsia"/>
          <w:sz w:val="24"/>
        </w:rPr>
        <w:t>パブリック・コメントの実施概要及び結果</w:t>
      </w:r>
    </w:p>
    <w:p w14:paraId="3F970F92" w14:textId="639E6C43" w:rsidR="001D5400" w:rsidRPr="004E48E3" w:rsidRDefault="004E48E3" w:rsidP="009815C3">
      <w:pPr>
        <w:pStyle w:val="a8"/>
        <w:numPr>
          <w:ilvl w:val="0"/>
          <w:numId w:val="7"/>
        </w:numPr>
        <w:spacing w:line="360" w:lineRule="exact"/>
        <w:ind w:leftChars="0"/>
        <w:jc w:val="left"/>
        <w:rPr>
          <w:rFonts w:ascii="メイリオ" w:eastAsia="メイリオ" w:hAnsi="メイリオ"/>
          <w:sz w:val="24"/>
        </w:rPr>
      </w:pPr>
      <w:r>
        <w:rPr>
          <w:rFonts w:ascii="メイリオ" w:eastAsia="メイリオ" w:hAnsi="メイリオ" w:hint="eastAsia"/>
          <w:sz w:val="24"/>
        </w:rPr>
        <w:t>公表資料</w:t>
      </w:r>
    </w:p>
    <w:p w14:paraId="075BF8C0" w14:textId="0D3827B6" w:rsidR="007875D3" w:rsidRPr="001D5400" w:rsidRDefault="001D5400"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9815C3">
        <w:rPr>
          <w:rFonts w:ascii="メイリオ" w:eastAsia="メイリオ" w:hAnsi="メイリオ" w:hint="eastAsia"/>
          <w:sz w:val="24"/>
        </w:rPr>
        <w:t xml:space="preserve">　　</w:t>
      </w:r>
      <w:r w:rsidR="002B3D74" w:rsidRPr="001D5400">
        <w:rPr>
          <w:rFonts w:ascii="メイリオ" w:eastAsia="メイリオ" w:hAnsi="メイリオ" w:hint="eastAsia"/>
          <w:sz w:val="24"/>
        </w:rPr>
        <w:t>「</w:t>
      </w:r>
      <w:r w:rsidR="003E4201" w:rsidRPr="001D5400">
        <w:rPr>
          <w:rFonts w:ascii="メイリオ" w:eastAsia="メイリオ" w:hAnsi="メイリオ" w:hint="eastAsia"/>
          <w:sz w:val="24"/>
        </w:rPr>
        <w:t>（仮称）</w:t>
      </w:r>
      <w:r w:rsidR="005F1FD6" w:rsidRPr="001D5400">
        <w:rPr>
          <w:rFonts w:ascii="メイリオ" w:eastAsia="メイリオ" w:hAnsi="メイリオ" w:hint="eastAsia"/>
          <w:sz w:val="24"/>
        </w:rPr>
        <w:t>東武曳舟駅周辺地区まちづくり方針（案）</w:t>
      </w:r>
      <w:r w:rsidR="002B3D74" w:rsidRPr="001D5400">
        <w:rPr>
          <w:rFonts w:ascii="メイリオ" w:eastAsia="メイリオ" w:hAnsi="メイリオ" w:hint="eastAsia"/>
          <w:sz w:val="24"/>
        </w:rPr>
        <w:t>」本編</w:t>
      </w:r>
      <w:r w:rsidR="008D69DD" w:rsidRPr="001D5400">
        <w:rPr>
          <w:rFonts w:ascii="メイリオ" w:eastAsia="メイリオ" w:hAnsi="メイリオ" w:hint="eastAsia"/>
          <w:sz w:val="24"/>
        </w:rPr>
        <w:t>、</w:t>
      </w:r>
      <w:r w:rsidR="002B3D74" w:rsidRPr="001D5400">
        <w:rPr>
          <w:rFonts w:ascii="メイリオ" w:eastAsia="メイリオ" w:hAnsi="メイリオ" w:hint="eastAsia"/>
          <w:sz w:val="24"/>
        </w:rPr>
        <w:t>概要版</w:t>
      </w:r>
    </w:p>
    <w:p w14:paraId="10AC094E" w14:textId="77777777" w:rsidR="009815C3" w:rsidRDefault="009815C3" w:rsidP="009815C3">
      <w:pPr>
        <w:spacing w:line="360" w:lineRule="exact"/>
        <w:jc w:val="left"/>
        <w:rPr>
          <w:rFonts w:ascii="メイリオ" w:eastAsia="メイリオ" w:hAnsi="メイリオ"/>
          <w:sz w:val="24"/>
        </w:rPr>
      </w:pPr>
    </w:p>
    <w:p w14:paraId="7B7C856A" w14:textId="04D5A4DB" w:rsidR="001D5400" w:rsidRDefault="004E48E3" w:rsidP="009815C3">
      <w:pPr>
        <w:spacing w:line="360" w:lineRule="exact"/>
        <w:jc w:val="left"/>
        <w:rPr>
          <w:rFonts w:ascii="メイリオ" w:eastAsia="メイリオ" w:hAnsi="メイリオ"/>
          <w:sz w:val="24"/>
        </w:rPr>
      </w:pPr>
      <w:r>
        <w:rPr>
          <w:rFonts w:ascii="メイリオ" w:eastAsia="メイリオ" w:hAnsi="メイリオ" w:hint="eastAsia"/>
          <w:sz w:val="24"/>
        </w:rPr>
        <w:t>（２）</w:t>
      </w:r>
      <w:r w:rsidR="0042526A" w:rsidRPr="000004C7">
        <w:rPr>
          <w:rFonts w:ascii="メイリオ" w:eastAsia="メイリオ" w:hAnsi="メイリオ" w:hint="eastAsia"/>
          <w:sz w:val="24"/>
        </w:rPr>
        <w:t>意見募集期間</w:t>
      </w:r>
    </w:p>
    <w:p w14:paraId="4C57F6EA" w14:textId="6D943995" w:rsidR="0042526A" w:rsidRPr="001D5400" w:rsidRDefault="001D5400"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9815C3">
        <w:rPr>
          <w:rFonts w:ascii="メイリオ" w:eastAsia="メイリオ" w:hAnsi="メイリオ" w:hint="eastAsia"/>
          <w:sz w:val="24"/>
        </w:rPr>
        <w:t xml:space="preserve">　　</w:t>
      </w:r>
      <w:r w:rsidR="0042526A" w:rsidRPr="001D5400">
        <w:rPr>
          <w:rFonts w:ascii="メイリオ" w:eastAsia="メイリオ" w:hAnsi="メイリオ" w:hint="eastAsia"/>
          <w:sz w:val="24"/>
        </w:rPr>
        <w:t>令和7年7月4日（金）～令和7年8月4日（月）</w:t>
      </w:r>
    </w:p>
    <w:p w14:paraId="65A848EB" w14:textId="77777777" w:rsidR="0042526A" w:rsidRPr="009815C3" w:rsidRDefault="0042526A" w:rsidP="0090557C">
      <w:pPr>
        <w:spacing w:line="320" w:lineRule="exact"/>
        <w:ind w:left="6" w:firstLineChars="200" w:firstLine="480"/>
        <w:jc w:val="left"/>
        <w:rPr>
          <w:rFonts w:ascii="メイリオ" w:eastAsia="メイリオ" w:hAnsi="メイリオ"/>
          <w:sz w:val="24"/>
        </w:rPr>
      </w:pPr>
    </w:p>
    <w:p w14:paraId="314F5A22" w14:textId="60477FE0" w:rsidR="001D5400" w:rsidRDefault="004E48E3" w:rsidP="009815C3">
      <w:pPr>
        <w:spacing w:line="360" w:lineRule="exact"/>
        <w:jc w:val="left"/>
        <w:rPr>
          <w:rFonts w:ascii="メイリオ" w:eastAsia="メイリオ" w:hAnsi="メイリオ"/>
          <w:sz w:val="24"/>
        </w:rPr>
      </w:pPr>
      <w:r>
        <w:rPr>
          <w:rFonts w:ascii="メイリオ" w:eastAsia="メイリオ" w:hAnsi="メイリオ" w:hint="eastAsia"/>
          <w:sz w:val="24"/>
        </w:rPr>
        <w:t>（３）</w:t>
      </w:r>
      <w:r w:rsidR="0042526A">
        <w:rPr>
          <w:rFonts w:ascii="メイリオ" w:eastAsia="メイリオ" w:hAnsi="メイリオ" w:hint="eastAsia"/>
          <w:sz w:val="24"/>
        </w:rPr>
        <w:t>説明会</w:t>
      </w:r>
    </w:p>
    <w:p w14:paraId="69EB5E24" w14:textId="184D2A48" w:rsidR="0042526A" w:rsidRDefault="001D5400"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9815C3">
        <w:rPr>
          <w:rFonts w:ascii="メイリオ" w:eastAsia="メイリオ" w:hAnsi="メイリオ" w:hint="eastAsia"/>
          <w:sz w:val="24"/>
        </w:rPr>
        <w:t xml:space="preserve">　　</w:t>
      </w:r>
      <w:r w:rsidR="0042526A">
        <w:rPr>
          <w:rFonts w:ascii="メイリオ" w:eastAsia="メイリオ" w:hAnsi="メイリオ" w:hint="eastAsia"/>
          <w:sz w:val="24"/>
        </w:rPr>
        <w:t>開催日：令和７年７月９日（水）、11日（金）、12日（土）</w:t>
      </w:r>
    </w:p>
    <w:p w14:paraId="0587800C" w14:textId="77777777" w:rsidR="005F1FD6" w:rsidRDefault="005F1FD6" w:rsidP="0090557C">
      <w:pPr>
        <w:pStyle w:val="a8"/>
        <w:spacing w:line="320" w:lineRule="exact"/>
        <w:ind w:leftChars="0" w:left="425"/>
        <w:jc w:val="left"/>
        <w:rPr>
          <w:rFonts w:ascii="メイリオ" w:eastAsia="メイリオ" w:hAnsi="メイリオ"/>
          <w:sz w:val="24"/>
        </w:rPr>
      </w:pPr>
    </w:p>
    <w:p w14:paraId="3A47EE3A" w14:textId="7C1FAAB5" w:rsidR="00012BAE" w:rsidRPr="000004C7" w:rsidRDefault="004E48E3" w:rsidP="009815C3">
      <w:pPr>
        <w:spacing w:line="360" w:lineRule="exact"/>
        <w:jc w:val="left"/>
        <w:rPr>
          <w:rFonts w:ascii="メイリオ" w:eastAsia="メイリオ" w:hAnsi="メイリオ"/>
          <w:sz w:val="24"/>
        </w:rPr>
      </w:pPr>
      <w:r>
        <w:rPr>
          <w:rFonts w:ascii="メイリオ" w:eastAsia="メイリオ" w:hAnsi="メイリオ" w:hint="eastAsia"/>
          <w:sz w:val="24"/>
        </w:rPr>
        <w:t>（４）</w:t>
      </w:r>
      <w:r w:rsidR="00012BAE" w:rsidRPr="000004C7">
        <w:rPr>
          <w:rFonts w:ascii="メイリオ" w:eastAsia="メイリオ" w:hAnsi="メイリオ" w:hint="eastAsia"/>
          <w:sz w:val="24"/>
        </w:rPr>
        <w:t>意見募集の周知及び公表方法</w:t>
      </w:r>
    </w:p>
    <w:p w14:paraId="67125C1F" w14:textId="64E432D5" w:rsidR="001D5400" w:rsidRDefault="004E48E3"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ア　</w:t>
      </w:r>
      <w:r w:rsidR="005F1FD6" w:rsidRPr="00B7551A">
        <w:rPr>
          <w:rFonts w:ascii="メイリオ" w:eastAsia="メイリオ" w:hAnsi="メイリオ" w:hint="eastAsia"/>
          <w:sz w:val="24"/>
        </w:rPr>
        <w:t>実施の周知</w:t>
      </w:r>
    </w:p>
    <w:p w14:paraId="5BC2B941" w14:textId="6166D7DF" w:rsidR="001D5400" w:rsidRDefault="001D5400"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9815C3">
        <w:rPr>
          <w:rFonts w:ascii="メイリオ" w:eastAsia="メイリオ" w:hAnsi="メイリオ" w:hint="eastAsia"/>
          <w:sz w:val="24"/>
        </w:rPr>
        <w:t xml:space="preserve">　　</w:t>
      </w:r>
      <w:r w:rsidR="00491362">
        <w:rPr>
          <w:rFonts w:ascii="メイリオ" w:eastAsia="メイリオ" w:hAnsi="メイリオ" w:hint="eastAsia"/>
          <w:sz w:val="24"/>
        </w:rPr>
        <w:t>・</w:t>
      </w:r>
      <w:r w:rsidR="008C3EA5" w:rsidRPr="00F50C85">
        <w:rPr>
          <w:rFonts w:ascii="メイリオ" w:eastAsia="メイリオ" w:hAnsi="メイリオ" w:hint="eastAsia"/>
          <w:sz w:val="24"/>
        </w:rPr>
        <w:t>区のお知らせ 令和７年７月</w:t>
      </w:r>
      <w:r w:rsidR="00373E6B" w:rsidRPr="00F50C85">
        <w:rPr>
          <w:rFonts w:ascii="メイリオ" w:eastAsia="メイリオ" w:hAnsi="メイリオ" w:hint="eastAsia"/>
          <w:sz w:val="24"/>
        </w:rPr>
        <w:t>１</w:t>
      </w:r>
      <w:r w:rsidR="008C3EA5" w:rsidRPr="00F50C85">
        <w:rPr>
          <w:rFonts w:ascii="メイリオ" w:eastAsia="メイリオ" w:hAnsi="メイリオ" w:hint="eastAsia"/>
          <w:sz w:val="24"/>
        </w:rPr>
        <w:t>日号</w:t>
      </w:r>
      <w:r w:rsidR="00F50C85" w:rsidRPr="00F50C85">
        <w:rPr>
          <w:rFonts w:ascii="メイリオ" w:eastAsia="メイリオ" w:hAnsi="メイリオ" w:hint="eastAsia"/>
          <w:sz w:val="24"/>
        </w:rPr>
        <w:t>、</w:t>
      </w:r>
      <w:r w:rsidR="00EA3973" w:rsidRPr="00F50C85">
        <w:rPr>
          <w:rFonts w:ascii="メイリオ" w:eastAsia="メイリオ" w:hAnsi="メイリオ" w:hint="eastAsia"/>
          <w:sz w:val="24"/>
        </w:rPr>
        <w:t>区民情報コーナー</w:t>
      </w:r>
    </w:p>
    <w:p w14:paraId="366338DF" w14:textId="60E411BA" w:rsidR="001D5400" w:rsidRDefault="001D5400"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4E48E3">
        <w:rPr>
          <w:rFonts w:ascii="メイリオ" w:eastAsia="メイリオ" w:hAnsi="メイリオ" w:hint="eastAsia"/>
          <w:sz w:val="24"/>
        </w:rPr>
        <w:t xml:space="preserve">　</w:t>
      </w:r>
      <w:r>
        <w:rPr>
          <w:rFonts w:ascii="メイリオ" w:eastAsia="メイリオ" w:hAnsi="メイリオ" w:hint="eastAsia"/>
          <w:sz w:val="24"/>
        </w:rPr>
        <w:t xml:space="preserve">　</w:t>
      </w:r>
      <w:r w:rsidR="00491362" w:rsidRPr="001D5400">
        <w:rPr>
          <w:rFonts w:ascii="メイリオ" w:eastAsia="メイリオ" w:hAnsi="メイリオ" w:hint="eastAsia"/>
          <w:sz w:val="24"/>
        </w:rPr>
        <w:t>・</w:t>
      </w:r>
      <w:r w:rsidR="005F1FD6" w:rsidRPr="001D5400">
        <w:rPr>
          <w:rFonts w:ascii="メイリオ" w:eastAsia="メイリオ" w:hAnsi="メイリオ" w:hint="eastAsia"/>
          <w:sz w:val="24"/>
        </w:rPr>
        <w:t>区</w:t>
      </w:r>
      <w:r w:rsidRPr="00877083">
        <w:rPr>
          <w:rFonts w:ascii="メイリオ" w:eastAsia="メイリオ" w:hAnsi="メイリオ" w:hint="eastAsia"/>
          <w:sz w:val="24"/>
        </w:rPr>
        <w:t>ウェブサイト</w:t>
      </w:r>
      <w:r w:rsidR="005F1FD6" w:rsidRPr="001D5400">
        <w:rPr>
          <w:rFonts w:ascii="メイリオ" w:eastAsia="メイリオ" w:hAnsi="メイリオ" w:hint="eastAsia"/>
          <w:sz w:val="24"/>
        </w:rPr>
        <w:t xml:space="preserve"> 令和7年7月4日（金）～令和7年8月4日（月）</w:t>
      </w:r>
    </w:p>
    <w:p w14:paraId="0385C9BE" w14:textId="2795D1B7" w:rsidR="001D5400" w:rsidRDefault="001D5400" w:rsidP="009815C3">
      <w:pPr>
        <w:spacing w:line="360" w:lineRule="exact"/>
        <w:ind w:rightChars="-136" w:right="-286"/>
        <w:jc w:val="left"/>
        <w:rPr>
          <w:rFonts w:ascii="メイリオ" w:eastAsia="メイリオ" w:hAnsi="メイリオ"/>
          <w:sz w:val="24"/>
        </w:rPr>
      </w:pPr>
      <w:r>
        <w:rPr>
          <w:rFonts w:ascii="メイリオ" w:eastAsia="メイリオ" w:hAnsi="メイリオ" w:hint="eastAsia"/>
          <w:sz w:val="24"/>
        </w:rPr>
        <w:t xml:space="preserve">　</w:t>
      </w:r>
      <w:r w:rsidR="009815C3">
        <w:rPr>
          <w:rFonts w:ascii="メイリオ" w:eastAsia="メイリオ" w:hAnsi="メイリオ" w:hint="eastAsia"/>
          <w:sz w:val="24"/>
        </w:rPr>
        <w:t xml:space="preserve">　</w:t>
      </w:r>
      <w:r>
        <w:rPr>
          <w:rFonts w:ascii="メイリオ" w:eastAsia="メイリオ" w:hAnsi="メイリオ" w:hint="eastAsia"/>
          <w:sz w:val="24"/>
        </w:rPr>
        <w:t xml:space="preserve">　</w:t>
      </w:r>
      <w:r w:rsidR="00491362" w:rsidRPr="001D5400">
        <w:rPr>
          <w:rFonts w:ascii="メイリオ" w:eastAsia="メイリオ" w:hAnsi="メイリオ" w:hint="eastAsia"/>
          <w:sz w:val="24"/>
        </w:rPr>
        <w:t>・</w:t>
      </w:r>
      <w:r w:rsidR="005F1FD6" w:rsidRPr="001D5400">
        <w:rPr>
          <w:rFonts w:ascii="メイリオ" w:eastAsia="メイリオ" w:hAnsi="メイリオ" w:hint="eastAsia"/>
          <w:sz w:val="24"/>
        </w:rPr>
        <w:t xml:space="preserve">説明会、パブリック・コメント実施のご案内　</w:t>
      </w:r>
      <w:r w:rsidR="004A7B41" w:rsidRPr="001D5400">
        <w:rPr>
          <w:rFonts w:ascii="メイリオ" w:eastAsia="メイリオ" w:hAnsi="メイリオ" w:hint="eastAsia"/>
          <w:sz w:val="24"/>
        </w:rPr>
        <w:t>全戸投函（対象地区内）、</w:t>
      </w:r>
    </w:p>
    <w:p w14:paraId="59732040" w14:textId="06399153" w:rsidR="005F1FD6" w:rsidRPr="001D5400" w:rsidRDefault="009815C3" w:rsidP="004E48E3">
      <w:pPr>
        <w:spacing w:line="360" w:lineRule="exact"/>
        <w:ind w:left="960" w:rightChars="-136" w:right="-286" w:hangingChars="400" w:hanging="960"/>
        <w:jc w:val="left"/>
        <w:rPr>
          <w:rFonts w:ascii="メイリオ" w:eastAsia="メイリオ" w:hAnsi="メイリオ"/>
          <w:sz w:val="24"/>
        </w:rPr>
      </w:pPr>
      <w:r>
        <w:rPr>
          <w:rFonts w:ascii="メイリオ" w:eastAsia="メイリオ" w:hAnsi="メイリオ" w:hint="eastAsia"/>
          <w:sz w:val="24"/>
        </w:rPr>
        <w:t xml:space="preserve">　　</w:t>
      </w:r>
      <w:r w:rsidR="001D5400">
        <w:rPr>
          <w:rFonts w:ascii="メイリオ" w:eastAsia="メイリオ" w:hAnsi="メイリオ" w:hint="eastAsia"/>
          <w:sz w:val="24"/>
        </w:rPr>
        <w:t xml:space="preserve">　　回</w:t>
      </w:r>
      <w:r w:rsidR="004A7B41" w:rsidRPr="001D5400">
        <w:rPr>
          <w:rFonts w:ascii="メイリオ" w:eastAsia="メイリオ" w:hAnsi="メイリオ" w:hint="eastAsia"/>
          <w:sz w:val="24"/>
        </w:rPr>
        <w:t>覧板及び掲示板（曳舟中町会、東向島二丁目町会、東向島二丁目睦町</w:t>
      </w:r>
      <w:r w:rsidR="001D5400">
        <w:rPr>
          <w:rFonts w:ascii="メイリオ" w:eastAsia="メイリオ" w:hAnsi="メイリオ" w:hint="eastAsia"/>
          <w:sz w:val="24"/>
        </w:rPr>
        <w:t xml:space="preserve">　</w:t>
      </w:r>
      <w:r>
        <w:rPr>
          <w:rFonts w:ascii="メイリオ" w:eastAsia="メイリオ" w:hAnsi="メイリオ" w:hint="eastAsia"/>
          <w:sz w:val="24"/>
        </w:rPr>
        <w:t xml:space="preserve">　　</w:t>
      </w:r>
      <w:r w:rsidR="001D5400">
        <w:rPr>
          <w:rFonts w:ascii="メイリオ" w:eastAsia="メイリオ" w:hAnsi="メイリオ" w:hint="eastAsia"/>
          <w:sz w:val="24"/>
        </w:rPr>
        <w:t xml:space="preserve">　　</w:t>
      </w:r>
      <w:r w:rsidR="004A7B41" w:rsidRPr="001D5400">
        <w:rPr>
          <w:rFonts w:ascii="メイリオ" w:eastAsia="メイリオ" w:hAnsi="メイリオ" w:hint="eastAsia"/>
          <w:sz w:val="24"/>
        </w:rPr>
        <w:t>会、東向一南町会）</w:t>
      </w:r>
    </w:p>
    <w:p w14:paraId="30A925C5" w14:textId="0203E912" w:rsidR="00BA1511" w:rsidRPr="001D5400" w:rsidRDefault="001D5400"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4E48E3">
        <w:rPr>
          <w:rFonts w:ascii="メイリオ" w:eastAsia="メイリオ" w:hAnsi="メイリオ" w:hint="eastAsia"/>
          <w:sz w:val="24"/>
        </w:rPr>
        <w:t xml:space="preserve">　</w:t>
      </w:r>
      <w:r>
        <w:rPr>
          <w:rFonts w:ascii="メイリオ" w:eastAsia="メイリオ" w:hAnsi="メイリオ" w:hint="eastAsia"/>
          <w:sz w:val="24"/>
        </w:rPr>
        <w:t xml:space="preserve">　・</w:t>
      </w:r>
      <w:r w:rsidR="004A7B41" w:rsidRPr="001D5400">
        <w:rPr>
          <w:rFonts w:ascii="メイリオ" w:eastAsia="メイリオ" w:hAnsi="メイリオ" w:hint="eastAsia"/>
          <w:sz w:val="24"/>
        </w:rPr>
        <w:t>区公式SNS（LINE、Facebook、X）</w:t>
      </w:r>
      <w:r w:rsidR="00F50C85" w:rsidRPr="001D5400">
        <w:rPr>
          <w:rFonts w:ascii="メイリオ" w:eastAsia="メイリオ" w:hAnsi="メイリオ" w:hint="eastAsia"/>
          <w:sz w:val="24"/>
        </w:rPr>
        <w:t>、</w:t>
      </w:r>
      <w:r w:rsidR="00BA1511" w:rsidRPr="001D5400">
        <w:rPr>
          <w:rFonts w:ascii="メイリオ" w:eastAsia="メイリオ" w:hAnsi="メイリオ" w:hint="eastAsia"/>
          <w:sz w:val="24"/>
        </w:rPr>
        <w:t>説明会</w:t>
      </w:r>
      <w:r w:rsidR="008C3EA5" w:rsidRPr="001D5400">
        <w:rPr>
          <w:rFonts w:ascii="メイリオ" w:eastAsia="メイリオ" w:hAnsi="メイリオ" w:hint="eastAsia"/>
          <w:sz w:val="24"/>
        </w:rPr>
        <w:t xml:space="preserve">　</w:t>
      </w:r>
    </w:p>
    <w:p w14:paraId="029A7CD7" w14:textId="01712A7A" w:rsidR="001D5400" w:rsidRDefault="004E48E3"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イ　</w:t>
      </w:r>
      <w:r w:rsidR="005F1FD6" w:rsidRPr="00491362">
        <w:rPr>
          <w:rFonts w:ascii="メイリオ" w:eastAsia="メイリオ" w:hAnsi="メイリオ" w:hint="eastAsia"/>
          <w:sz w:val="24"/>
        </w:rPr>
        <w:t>公表資料の閲覧方法</w:t>
      </w:r>
    </w:p>
    <w:p w14:paraId="42F8118F" w14:textId="22CBE6CB" w:rsidR="005F1A27" w:rsidRDefault="001D5400" w:rsidP="005F1A27">
      <w:pPr>
        <w:spacing w:line="360" w:lineRule="exact"/>
        <w:ind w:rightChars="-68" w:right="-143"/>
        <w:jc w:val="left"/>
        <w:rPr>
          <w:rFonts w:ascii="メイリオ" w:eastAsia="メイリオ" w:hAnsi="メイリオ"/>
          <w:sz w:val="24"/>
        </w:rPr>
      </w:pPr>
      <w:r>
        <w:rPr>
          <w:rFonts w:ascii="メイリオ" w:eastAsia="メイリオ" w:hAnsi="メイリオ" w:hint="eastAsia"/>
          <w:sz w:val="24"/>
        </w:rPr>
        <w:t xml:space="preserve">　</w:t>
      </w:r>
      <w:r w:rsidR="009815C3">
        <w:rPr>
          <w:rFonts w:ascii="メイリオ" w:eastAsia="メイリオ" w:hAnsi="メイリオ" w:hint="eastAsia"/>
          <w:sz w:val="24"/>
        </w:rPr>
        <w:t xml:space="preserve">　　</w:t>
      </w:r>
      <w:r w:rsidR="00491362" w:rsidRPr="001D5400">
        <w:rPr>
          <w:rFonts w:ascii="メイリオ" w:eastAsia="メイリオ" w:hAnsi="メイリオ" w:hint="eastAsia"/>
          <w:sz w:val="24"/>
        </w:rPr>
        <w:t>・</w:t>
      </w:r>
      <w:r w:rsidR="004A7B41" w:rsidRPr="001D5400">
        <w:rPr>
          <w:rFonts w:ascii="メイリオ" w:eastAsia="メイリオ" w:hAnsi="メイリオ" w:hint="eastAsia"/>
          <w:sz w:val="24"/>
        </w:rPr>
        <w:t>区民情報コーナー</w:t>
      </w:r>
      <w:r w:rsidR="00F50C85" w:rsidRPr="001D5400">
        <w:rPr>
          <w:rFonts w:ascii="メイリオ" w:eastAsia="メイリオ" w:hAnsi="メイリオ" w:hint="eastAsia"/>
          <w:sz w:val="24"/>
        </w:rPr>
        <w:t>、</w:t>
      </w:r>
      <w:r w:rsidRPr="00877083">
        <w:rPr>
          <w:rFonts w:ascii="メイリオ" w:eastAsia="メイリオ" w:hAnsi="メイリオ" w:hint="eastAsia"/>
          <w:sz w:val="24"/>
        </w:rPr>
        <w:t>都市整備部立体化・まちづくり推進</w:t>
      </w:r>
      <w:r w:rsidR="009815C3" w:rsidRPr="00877083">
        <w:rPr>
          <w:rFonts w:ascii="メイリオ" w:eastAsia="メイリオ" w:hAnsi="メイリオ" w:hint="eastAsia"/>
          <w:sz w:val="24"/>
        </w:rPr>
        <w:t>担</w:t>
      </w:r>
      <w:r w:rsidRPr="00877083">
        <w:rPr>
          <w:rFonts w:ascii="メイリオ" w:eastAsia="メイリオ" w:hAnsi="メイリオ" w:hint="eastAsia"/>
          <w:sz w:val="24"/>
        </w:rPr>
        <w:t>当</w:t>
      </w:r>
      <w:r w:rsidR="00DA1A1F" w:rsidRPr="009815C3">
        <w:rPr>
          <w:rFonts w:ascii="メイリオ" w:eastAsia="メイリオ" w:hAnsi="メイリオ" w:hint="eastAsia"/>
          <w:sz w:val="24"/>
        </w:rPr>
        <w:t>拠点整備課</w:t>
      </w:r>
      <w:r w:rsidR="00F50C85" w:rsidRPr="009815C3">
        <w:rPr>
          <w:rFonts w:ascii="メイリオ" w:eastAsia="メイリオ" w:hAnsi="メイリオ" w:hint="eastAsia"/>
          <w:sz w:val="24"/>
        </w:rPr>
        <w:t>、</w:t>
      </w:r>
    </w:p>
    <w:p w14:paraId="73441CC1" w14:textId="15D56F29" w:rsidR="00DA1A1F" w:rsidRPr="009815C3" w:rsidRDefault="005F1A27"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区</w:t>
      </w:r>
      <w:r w:rsidR="001D5400" w:rsidRPr="00877083">
        <w:rPr>
          <w:rFonts w:ascii="メイリオ" w:eastAsia="メイリオ" w:hAnsi="メイリオ" w:hint="eastAsia"/>
          <w:sz w:val="24"/>
        </w:rPr>
        <w:t>ウェブサイト</w:t>
      </w:r>
    </w:p>
    <w:p w14:paraId="17100104" w14:textId="77777777" w:rsidR="008344FE" w:rsidRDefault="008344FE" w:rsidP="0090557C">
      <w:pPr>
        <w:pStyle w:val="a8"/>
        <w:spacing w:line="320" w:lineRule="exact"/>
        <w:ind w:leftChars="0" w:left="845"/>
        <w:jc w:val="left"/>
        <w:rPr>
          <w:rFonts w:ascii="メイリオ" w:eastAsia="メイリオ" w:hAnsi="メイリオ"/>
          <w:sz w:val="24"/>
        </w:rPr>
      </w:pPr>
    </w:p>
    <w:p w14:paraId="6B140159" w14:textId="41854B6C" w:rsidR="009815C3" w:rsidRDefault="004E48E3" w:rsidP="009815C3">
      <w:pPr>
        <w:spacing w:line="360" w:lineRule="exact"/>
        <w:jc w:val="left"/>
        <w:rPr>
          <w:rFonts w:ascii="メイリオ" w:eastAsia="メイリオ" w:hAnsi="メイリオ"/>
          <w:sz w:val="24"/>
        </w:rPr>
      </w:pPr>
      <w:r>
        <w:rPr>
          <w:rFonts w:ascii="メイリオ" w:eastAsia="メイリオ" w:hAnsi="メイリオ" w:hint="eastAsia"/>
          <w:sz w:val="24"/>
        </w:rPr>
        <w:t>（５）</w:t>
      </w:r>
      <w:r w:rsidR="00012BAE" w:rsidRPr="000004C7">
        <w:rPr>
          <w:rFonts w:ascii="メイリオ" w:eastAsia="メイリオ" w:hAnsi="メイリオ" w:hint="eastAsia"/>
          <w:sz w:val="24"/>
        </w:rPr>
        <w:t>意見提出方法</w:t>
      </w:r>
    </w:p>
    <w:p w14:paraId="154FCD7A" w14:textId="2F4EF524" w:rsidR="005F1FD6" w:rsidRPr="009815C3" w:rsidRDefault="009815C3"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5F1FD6" w:rsidRPr="009815C3">
        <w:rPr>
          <w:rFonts w:ascii="メイリオ" w:eastAsia="メイリオ" w:hAnsi="メイリオ" w:hint="eastAsia"/>
          <w:sz w:val="24"/>
        </w:rPr>
        <w:t>直接持参、郵送、ファックス、E-mail</w:t>
      </w:r>
    </w:p>
    <w:p w14:paraId="318A8E1F" w14:textId="77777777" w:rsidR="00491362" w:rsidRPr="004E48E3" w:rsidRDefault="00491362" w:rsidP="0090557C">
      <w:pPr>
        <w:spacing w:line="320" w:lineRule="exact"/>
        <w:jc w:val="left"/>
        <w:rPr>
          <w:rFonts w:ascii="メイリオ" w:eastAsia="メイリオ" w:hAnsi="メイリオ"/>
          <w:sz w:val="24"/>
        </w:rPr>
      </w:pPr>
    </w:p>
    <w:p w14:paraId="0F6724E9" w14:textId="3DADB083" w:rsidR="009815C3" w:rsidRDefault="004E48E3" w:rsidP="009815C3">
      <w:pPr>
        <w:spacing w:line="360" w:lineRule="exact"/>
        <w:jc w:val="left"/>
        <w:rPr>
          <w:rFonts w:ascii="メイリオ" w:eastAsia="メイリオ" w:hAnsi="メイリオ"/>
          <w:sz w:val="24"/>
        </w:rPr>
      </w:pPr>
      <w:r>
        <w:rPr>
          <w:rFonts w:ascii="メイリオ" w:eastAsia="メイリオ" w:hAnsi="メイリオ" w:hint="eastAsia"/>
          <w:sz w:val="24"/>
        </w:rPr>
        <w:t>（６）</w:t>
      </w:r>
      <w:r w:rsidR="00012BAE" w:rsidRPr="000004C7">
        <w:rPr>
          <w:rFonts w:ascii="メイリオ" w:eastAsia="メイリオ" w:hAnsi="メイリオ" w:hint="eastAsia"/>
          <w:sz w:val="24"/>
        </w:rPr>
        <w:t>意見提出先</w:t>
      </w:r>
    </w:p>
    <w:p w14:paraId="39428AA9" w14:textId="771BA694" w:rsidR="009815C3" w:rsidRDefault="009815C3"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4A7B41" w:rsidRPr="009815C3">
        <w:rPr>
          <w:rFonts w:ascii="メイリオ" w:eastAsia="メイリオ" w:hAnsi="メイリオ" w:hint="eastAsia"/>
          <w:sz w:val="24"/>
        </w:rPr>
        <w:t>都市整備部立体化・まちづくり推進担当</w:t>
      </w:r>
      <w:r w:rsidR="00DA1A1F" w:rsidRPr="009815C3">
        <w:rPr>
          <w:rFonts w:ascii="メイリオ" w:eastAsia="メイリオ" w:hAnsi="メイリオ" w:hint="eastAsia"/>
          <w:sz w:val="24"/>
        </w:rPr>
        <w:t>拠点整備課</w:t>
      </w:r>
    </w:p>
    <w:p w14:paraId="3295EA53" w14:textId="77777777" w:rsidR="009815C3" w:rsidRDefault="009815C3" w:rsidP="009815C3">
      <w:pPr>
        <w:spacing w:line="360" w:lineRule="exact"/>
        <w:jc w:val="left"/>
        <w:rPr>
          <w:rFonts w:ascii="メイリオ" w:eastAsia="メイリオ" w:hAnsi="メイリオ"/>
          <w:sz w:val="24"/>
        </w:rPr>
      </w:pPr>
    </w:p>
    <w:p w14:paraId="66ED2F74" w14:textId="781FCFCF" w:rsidR="009815C3" w:rsidRDefault="004E48E3" w:rsidP="009815C3">
      <w:pPr>
        <w:spacing w:line="360" w:lineRule="exact"/>
        <w:jc w:val="left"/>
        <w:rPr>
          <w:rFonts w:ascii="メイリオ" w:eastAsia="メイリオ" w:hAnsi="メイリオ"/>
          <w:sz w:val="24"/>
        </w:rPr>
      </w:pPr>
      <w:r>
        <w:rPr>
          <w:rFonts w:ascii="メイリオ" w:eastAsia="メイリオ" w:hAnsi="メイリオ" w:hint="eastAsia"/>
          <w:sz w:val="24"/>
        </w:rPr>
        <w:t>（７）</w:t>
      </w:r>
      <w:r w:rsidR="00012BAE" w:rsidRPr="000004C7">
        <w:rPr>
          <w:rFonts w:ascii="メイリオ" w:eastAsia="メイリオ" w:hAnsi="メイリオ" w:hint="eastAsia"/>
          <w:sz w:val="24"/>
        </w:rPr>
        <w:t>意見募集の結果</w:t>
      </w:r>
    </w:p>
    <w:p w14:paraId="1524814A" w14:textId="35ED9D42" w:rsidR="009815C3" w:rsidRDefault="009815C3" w:rsidP="009815C3">
      <w:pPr>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DA1A1F" w:rsidRPr="009815C3">
        <w:rPr>
          <w:rFonts w:ascii="メイリオ" w:eastAsia="メイリオ" w:hAnsi="メイリオ" w:hint="eastAsia"/>
          <w:sz w:val="24"/>
        </w:rPr>
        <w:t>意見者数：</w:t>
      </w:r>
      <w:r w:rsidR="00686621" w:rsidRPr="009815C3">
        <w:rPr>
          <w:rFonts w:ascii="メイリオ" w:eastAsia="メイリオ" w:hAnsi="メイリオ" w:hint="eastAsia"/>
          <w:sz w:val="24"/>
        </w:rPr>
        <w:t>６</w:t>
      </w:r>
      <w:r w:rsidR="008344FE" w:rsidRPr="009815C3">
        <w:rPr>
          <w:rFonts w:ascii="メイリオ" w:eastAsia="メイリオ" w:hAnsi="メイリオ" w:hint="eastAsia"/>
          <w:sz w:val="24"/>
        </w:rPr>
        <w:t>名</w:t>
      </w:r>
      <w:r w:rsidR="00DA1A1F" w:rsidRPr="009815C3">
        <w:rPr>
          <w:rFonts w:ascii="メイリオ" w:eastAsia="メイリオ" w:hAnsi="メイリオ" w:hint="eastAsia"/>
          <w:sz w:val="24"/>
        </w:rPr>
        <w:t>、意見数：</w:t>
      </w:r>
      <w:r w:rsidR="003B5277" w:rsidRPr="009815C3">
        <w:rPr>
          <w:rFonts w:ascii="メイリオ" w:eastAsia="メイリオ" w:hAnsi="メイリオ" w:hint="eastAsia"/>
          <w:sz w:val="24"/>
        </w:rPr>
        <w:t>2０</w:t>
      </w:r>
      <w:r w:rsidR="008344FE" w:rsidRPr="009815C3">
        <w:rPr>
          <w:rFonts w:ascii="メイリオ" w:eastAsia="メイリオ" w:hAnsi="メイリオ" w:hint="eastAsia"/>
          <w:sz w:val="24"/>
        </w:rPr>
        <w:t>件</w:t>
      </w:r>
    </w:p>
    <w:p w14:paraId="4554D367" w14:textId="77777777" w:rsidR="00E65BE1" w:rsidRDefault="00E65BE1" w:rsidP="003D5576">
      <w:pPr>
        <w:spacing w:line="360" w:lineRule="exact"/>
        <w:jc w:val="left"/>
        <w:rPr>
          <w:rFonts w:ascii="メイリオ" w:eastAsia="メイリオ" w:hAnsi="メイリオ"/>
          <w:sz w:val="24"/>
        </w:rPr>
      </w:pPr>
      <w:r>
        <w:rPr>
          <w:rFonts w:ascii="メイリオ" w:eastAsia="メイリオ" w:hAnsi="メイリオ"/>
          <w:sz w:val="24"/>
        </w:rPr>
        <w:br w:type="page"/>
      </w:r>
    </w:p>
    <w:p w14:paraId="409FE460" w14:textId="3D0A2EEE" w:rsidR="002F2335" w:rsidRPr="00491362" w:rsidRDefault="004E48E3" w:rsidP="003D5576">
      <w:pPr>
        <w:spacing w:line="360" w:lineRule="exact"/>
        <w:jc w:val="left"/>
        <w:rPr>
          <w:rFonts w:ascii="メイリオ" w:eastAsia="メイリオ" w:hAnsi="メイリオ"/>
          <w:sz w:val="24"/>
        </w:rPr>
      </w:pPr>
      <w:r>
        <w:rPr>
          <w:rFonts w:ascii="メイリオ" w:eastAsia="メイリオ" w:hAnsi="メイリオ" w:hint="eastAsia"/>
          <w:sz w:val="24"/>
        </w:rPr>
        <w:lastRenderedPageBreak/>
        <w:t xml:space="preserve">２　</w:t>
      </w:r>
      <w:r w:rsidR="000F54F6" w:rsidRPr="00491362">
        <w:rPr>
          <w:rFonts w:ascii="メイリオ" w:eastAsia="メイリオ" w:hAnsi="メイリオ" w:hint="eastAsia"/>
          <w:sz w:val="24"/>
        </w:rPr>
        <w:t>パブリック・コメントの意見等の概要と区の考え方</w:t>
      </w:r>
    </w:p>
    <w:p w14:paraId="51090626" w14:textId="77777777" w:rsidR="0068699E" w:rsidRPr="00491362" w:rsidRDefault="00A15284" w:rsidP="00A15284">
      <w:pPr>
        <w:spacing w:line="360" w:lineRule="exact"/>
        <w:ind w:leftChars="200" w:left="420"/>
        <w:jc w:val="left"/>
        <w:rPr>
          <w:rFonts w:ascii="メイリオ" w:eastAsia="メイリオ" w:hAnsi="メイリオ"/>
          <w:sz w:val="24"/>
        </w:rPr>
      </w:pPr>
      <w:r w:rsidRPr="00491362">
        <w:rPr>
          <w:rFonts w:ascii="メイリオ" w:eastAsia="メイリオ" w:hAnsi="メイリオ" w:hint="eastAsia"/>
          <w:sz w:val="24"/>
        </w:rPr>
        <w:t>※類似意見は集約しています。</w:t>
      </w:r>
    </w:p>
    <w:p w14:paraId="623DC063" w14:textId="77777777" w:rsidR="00491362" w:rsidRDefault="00491362" w:rsidP="00491362">
      <w:pPr>
        <w:spacing w:line="360" w:lineRule="exact"/>
        <w:jc w:val="left"/>
        <w:rPr>
          <w:rFonts w:ascii="メイリオ" w:eastAsia="メイリオ" w:hAnsi="メイリオ"/>
          <w:sz w:val="22"/>
        </w:rPr>
      </w:pPr>
    </w:p>
    <w:p w14:paraId="760A74F9" w14:textId="1851F4EC" w:rsidR="004167CD" w:rsidRPr="00491362" w:rsidRDefault="004E48E3" w:rsidP="00491362">
      <w:pPr>
        <w:spacing w:line="360" w:lineRule="exact"/>
        <w:jc w:val="left"/>
        <w:rPr>
          <w:rFonts w:ascii="メイリオ" w:eastAsia="メイリオ" w:hAnsi="メイリオ"/>
          <w:sz w:val="24"/>
        </w:rPr>
      </w:pPr>
      <w:r>
        <w:rPr>
          <w:rFonts w:ascii="メイリオ" w:eastAsia="メイリオ" w:hAnsi="メイリオ" w:hint="eastAsia"/>
          <w:sz w:val="24"/>
        </w:rPr>
        <w:t>（１）</w:t>
      </w:r>
      <w:r w:rsidR="00C33836" w:rsidRPr="00491362">
        <w:rPr>
          <w:rFonts w:ascii="メイリオ" w:eastAsia="メイリオ" w:hAnsi="メイリオ" w:hint="eastAsia"/>
          <w:sz w:val="24"/>
        </w:rPr>
        <w:t>まちづくり方針（案）の内容</w:t>
      </w:r>
      <w:r w:rsidR="004167CD" w:rsidRPr="00491362">
        <w:rPr>
          <w:rFonts w:ascii="メイリオ" w:eastAsia="メイリオ" w:hAnsi="メイリオ" w:hint="eastAsia"/>
          <w:sz w:val="24"/>
        </w:rPr>
        <w:t>に関する意見（</w:t>
      </w:r>
      <w:r w:rsidR="00CD3387" w:rsidRPr="00491362">
        <w:rPr>
          <w:rFonts w:ascii="メイリオ" w:eastAsia="メイリオ" w:hAnsi="メイリオ" w:hint="eastAsia"/>
          <w:sz w:val="24"/>
        </w:rPr>
        <w:t>10</w:t>
      </w:r>
      <w:r w:rsidR="004167CD" w:rsidRPr="00491362">
        <w:rPr>
          <w:rFonts w:ascii="メイリオ" w:eastAsia="メイリオ" w:hAnsi="メイリオ" w:hint="eastAsia"/>
          <w:sz w:val="24"/>
        </w:rPr>
        <w:t>件）</w:t>
      </w:r>
    </w:p>
    <w:tbl>
      <w:tblPr>
        <w:tblStyle w:val="a9"/>
        <w:tblW w:w="8993" w:type="dxa"/>
        <w:tblLook w:val="04A0" w:firstRow="1" w:lastRow="0" w:firstColumn="1" w:lastColumn="0" w:noHBand="0" w:noVBand="1"/>
      </w:tblPr>
      <w:tblGrid>
        <w:gridCol w:w="704"/>
        <w:gridCol w:w="3969"/>
        <w:gridCol w:w="4312"/>
        <w:gridCol w:w="8"/>
      </w:tblGrid>
      <w:tr w:rsidR="00C33836" w:rsidRPr="0068699E" w14:paraId="1A35EE3B" w14:textId="77777777" w:rsidTr="00F50C85">
        <w:trPr>
          <w:gridAfter w:val="1"/>
          <w:wAfter w:w="8" w:type="dxa"/>
          <w:trHeight w:val="540"/>
          <w:tblHeader/>
        </w:trPr>
        <w:tc>
          <w:tcPr>
            <w:tcW w:w="704" w:type="dxa"/>
            <w:shd w:val="clear" w:color="auto" w:fill="E7E6E6" w:themeFill="background2"/>
            <w:noWrap/>
            <w:vAlign w:val="center"/>
            <w:hideMark/>
          </w:tcPr>
          <w:p w14:paraId="0A365A97" w14:textId="77777777" w:rsidR="00C33836" w:rsidRPr="0068699E" w:rsidRDefault="00C33836" w:rsidP="004D3E92">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w:t>
            </w:r>
          </w:p>
        </w:tc>
        <w:tc>
          <w:tcPr>
            <w:tcW w:w="3969" w:type="dxa"/>
            <w:shd w:val="clear" w:color="auto" w:fill="E7E6E6" w:themeFill="background2"/>
            <w:vAlign w:val="center"/>
            <w:hideMark/>
          </w:tcPr>
          <w:p w14:paraId="623DF625" w14:textId="77777777" w:rsidR="00C33836" w:rsidRPr="0068699E" w:rsidRDefault="00C33836" w:rsidP="0068699E">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意見等の概要</w:t>
            </w:r>
          </w:p>
        </w:tc>
        <w:tc>
          <w:tcPr>
            <w:tcW w:w="4312" w:type="dxa"/>
            <w:shd w:val="clear" w:color="auto" w:fill="E7E6E6" w:themeFill="background2"/>
            <w:vAlign w:val="center"/>
            <w:hideMark/>
          </w:tcPr>
          <w:p w14:paraId="7E18D87B" w14:textId="77777777" w:rsidR="00C33836" w:rsidRPr="0068699E" w:rsidRDefault="00C33836" w:rsidP="00F50C85">
            <w:pPr>
              <w:spacing w:line="360" w:lineRule="exact"/>
              <w:ind w:left="-51" w:firstLineChars="25" w:firstLine="55"/>
              <w:jc w:val="center"/>
              <w:rPr>
                <w:rFonts w:ascii="メイリオ" w:eastAsia="メイリオ" w:hAnsi="メイリオ"/>
                <w:sz w:val="22"/>
              </w:rPr>
            </w:pPr>
            <w:r w:rsidRPr="0068699E">
              <w:rPr>
                <w:rFonts w:ascii="メイリオ" w:eastAsia="メイリオ" w:hAnsi="メイリオ" w:hint="eastAsia"/>
                <w:sz w:val="22"/>
              </w:rPr>
              <w:t>区の考え方</w:t>
            </w:r>
          </w:p>
        </w:tc>
      </w:tr>
      <w:tr w:rsidR="00C33836" w:rsidRPr="0068699E" w14:paraId="1EF0D543" w14:textId="77777777" w:rsidTr="00F50C85">
        <w:trPr>
          <w:trHeight w:val="401"/>
        </w:trPr>
        <w:tc>
          <w:tcPr>
            <w:tcW w:w="8993" w:type="dxa"/>
            <w:gridSpan w:val="4"/>
            <w:shd w:val="clear" w:color="auto" w:fill="auto"/>
            <w:noWrap/>
            <w:vAlign w:val="center"/>
          </w:tcPr>
          <w:p w14:paraId="2201178A" w14:textId="77777777" w:rsidR="00C33836" w:rsidRPr="0068699E" w:rsidRDefault="00C33836" w:rsidP="00C33836">
            <w:pPr>
              <w:spacing w:line="360" w:lineRule="exact"/>
              <w:ind w:left="6"/>
              <w:rPr>
                <w:rFonts w:ascii="メイリオ" w:eastAsia="メイリオ" w:hAnsi="メイリオ"/>
                <w:sz w:val="22"/>
              </w:rPr>
            </w:pPr>
            <w:r>
              <w:rPr>
                <w:rFonts w:ascii="メイリオ" w:eastAsia="メイリオ" w:hAnsi="メイリオ" w:hint="eastAsia"/>
                <w:sz w:val="22"/>
              </w:rPr>
              <w:t>「土地利用の方針」について</w:t>
            </w:r>
          </w:p>
        </w:tc>
      </w:tr>
      <w:tr w:rsidR="004D3E92" w:rsidRPr="0068699E" w14:paraId="26311DA6" w14:textId="77777777" w:rsidTr="00F50C85">
        <w:trPr>
          <w:gridAfter w:val="1"/>
          <w:wAfter w:w="8" w:type="dxa"/>
          <w:trHeight w:val="1350"/>
        </w:trPr>
        <w:tc>
          <w:tcPr>
            <w:tcW w:w="704" w:type="dxa"/>
            <w:noWrap/>
          </w:tcPr>
          <w:p w14:paraId="183233CC" w14:textId="77777777" w:rsidR="004D3E92" w:rsidRPr="0068699E" w:rsidRDefault="004D3E92" w:rsidP="0068699E">
            <w:pPr>
              <w:spacing w:line="360" w:lineRule="exact"/>
              <w:ind w:left="6"/>
              <w:jc w:val="center"/>
              <w:rPr>
                <w:rFonts w:ascii="メイリオ" w:eastAsia="メイリオ" w:hAnsi="メイリオ"/>
                <w:sz w:val="22"/>
              </w:rPr>
            </w:pPr>
            <w:r>
              <w:rPr>
                <w:rFonts w:ascii="メイリオ" w:eastAsia="メイリオ" w:hAnsi="メイリオ" w:hint="eastAsia"/>
                <w:sz w:val="22"/>
              </w:rPr>
              <w:t>1</w:t>
            </w:r>
          </w:p>
        </w:tc>
        <w:tc>
          <w:tcPr>
            <w:tcW w:w="3969" w:type="dxa"/>
          </w:tcPr>
          <w:p w14:paraId="58F9E563" w14:textId="77777777" w:rsidR="004D3E92" w:rsidRPr="00C33836" w:rsidRDefault="004D3E92" w:rsidP="006A653F">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hint="eastAsia"/>
                <w:sz w:val="22"/>
              </w:rPr>
              <w:t>現在の東武曳舟駅高架下の駐輪場と駐車場は薄暗くて怖いため、駅の高架下はすべて商店にしてほしい。</w:t>
            </w:r>
          </w:p>
        </w:tc>
        <w:tc>
          <w:tcPr>
            <w:tcW w:w="4312" w:type="dxa"/>
          </w:tcPr>
          <w:p w14:paraId="05E1DD5C" w14:textId="77777777" w:rsidR="006A653F" w:rsidRDefault="004D3E92" w:rsidP="006A653F">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hint="eastAsia"/>
                <w:sz w:val="22"/>
              </w:rPr>
              <w:t>４</w:t>
            </w:r>
            <w:r w:rsidRPr="004D3E92">
              <w:rPr>
                <w:rFonts w:ascii="メイリオ" w:eastAsia="メイリオ" w:hAnsi="メイリオ"/>
                <w:sz w:val="22"/>
              </w:rPr>
              <w:t>(３)土地利用の方針のとおり、駅周辺ゾーンでは店舗等商業施設のにぎわい空間</w:t>
            </w:r>
            <w:r w:rsidR="00EA3973">
              <w:rPr>
                <w:rFonts w:ascii="メイリオ" w:eastAsia="メイリオ" w:hAnsi="メイリオ" w:hint="eastAsia"/>
                <w:sz w:val="22"/>
              </w:rPr>
              <w:t>や駐輪場等の生活利便施設等</w:t>
            </w:r>
            <w:r w:rsidRPr="004D3E92">
              <w:rPr>
                <w:rFonts w:ascii="メイリオ" w:eastAsia="メイリオ" w:hAnsi="メイリオ"/>
                <w:sz w:val="22"/>
              </w:rPr>
              <w:t>を誘導します。</w:t>
            </w:r>
          </w:p>
          <w:p w14:paraId="44F5D675" w14:textId="456ED1E7" w:rsidR="004D3E92" w:rsidRPr="00C33836" w:rsidRDefault="004D3E92" w:rsidP="006A653F">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sz w:val="22"/>
              </w:rPr>
              <w:t>高架下利用について、いただいたご意見は、関係</w:t>
            </w:r>
            <w:r w:rsidR="00AE34B3">
              <w:rPr>
                <w:rFonts w:ascii="メイリオ" w:eastAsia="メイリオ" w:hAnsi="メイリオ" w:hint="eastAsia"/>
                <w:sz w:val="22"/>
              </w:rPr>
              <w:t>部署</w:t>
            </w:r>
            <w:r w:rsidRPr="004D3E92">
              <w:rPr>
                <w:rFonts w:ascii="メイリオ" w:eastAsia="メイリオ" w:hAnsi="メイリオ"/>
                <w:sz w:val="22"/>
              </w:rPr>
              <w:t>と共有し、適切な施設の誘導を行います。</w:t>
            </w:r>
          </w:p>
        </w:tc>
      </w:tr>
      <w:tr w:rsidR="00C33836" w:rsidRPr="00F50C85" w14:paraId="6FB3AB47" w14:textId="77777777" w:rsidTr="00F50C85">
        <w:trPr>
          <w:gridAfter w:val="1"/>
          <w:wAfter w:w="8" w:type="dxa"/>
          <w:trHeight w:val="1350"/>
        </w:trPr>
        <w:tc>
          <w:tcPr>
            <w:tcW w:w="704" w:type="dxa"/>
            <w:noWrap/>
            <w:hideMark/>
          </w:tcPr>
          <w:p w14:paraId="454B264C" w14:textId="77777777" w:rsidR="00C33836" w:rsidRPr="0068699E" w:rsidRDefault="004D3E92" w:rsidP="0068699E">
            <w:pPr>
              <w:spacing w:line="360" w:lineRule="exact"/>
              <w:ind w:left="6"/>
              <w:jc w:val="center"/>
              <w:rPr>
                <w:rFonts w:ascii="メイリオ" w:eastAsia="メイリオ" w:hAnsi="メイリオ"/>
                <w:sz w:val="22"/>
              </w:rPr>
            </w:pPr>
            <w:r>
              <w:rPr>
                <w:rFonts w:ascii="メイリオ" w:eastAsia="メイリオ" w:hAnsi="メイリオ" w:hint="eastAsia"/>
                <w:sz w:val="22"/>
              </w:rPr>
              <w:t>2</w:t>
            </w:r>
          </w:p>
        </w:tc>
        <w:tc>
          <w:tcPr>
            <w:tcW w:w="3969" w:type="dxa"/>
            <w:hideMark/>
          </w:tcPr>
          <w:p w14:paraId="6F0905E7" w14:textId="77777777" w:rsidR="00C33836" w:rsidRPr="0068699E" w:rsidRDefault="00C33836" w:rsidP="006A653F">
            <w:pPr>
              <w:spacing w:line="360" w:lineRule="exact"/>
              <w:ind w:left="6" w:firstLineChars="100" w:firstLine="220"/>
              <w:jc w:val="left"/>
              <w:rPr>
                <w:rFonts w:ascii="メイリオ" w:eastAsia="メイリオ" w:hAnsi="メイリオ"/>
                <w:sz w:val="22"/>
              </w:rPr>
            </w:pPr>
            <w:r w:rsidRPr="00C33836">
              <w:rPr>
                <w:rFonts w:ascii="メイリオ" w:eastAsia="メイリオ" w:hAnsi="メイリオ" w:hint="eastAsia"/>
                <w:sz w:val="22"/>
              </w:rPr>
              <w:t>引っ越し等の必要性があるのか、住商共生ゾーンの今後の計画を教えてほしい。</w:t>
            </w:r>
          </w:p>
        </w:tc>
        <w:tc>
          <w:tcPr>
            <w:tcW w:w="4312" w:type="dxa"/>
            <w:hideMark/>
          </w:tcPr>
          <w:p w14:paraId="48345605" w14:textId="77777777" w:rsidR="00C33836" w:rsidRPr="00C33836" w:rsidRDefault="00C33836" w:rsidP="006A653F">
            <w:pPr>
              <w:spacing w:line="360" w:lineRule="exact"/>
              <w:ind w:left="6" w:firstLineChars="100" w:firstLine="220"/>
              <w:jc w:val="left"/>
              <w:rPr>
                <w:rFonts w:ascii="メイリオ" w:eastAsia="メイリオ" w:hAnsi="メイリオ"/>
                <w:sz w:val="22"/>
              </w:rPr>
            </w:pPr>
            <w:r w:rsidRPr="00C33836">
              <w:rPr>
                <w:rFonts w:ascii="メイリオ" w:eastAsia="メイリオ" w:hAnsi="メイリオ" w:hint="eastAsia"/>
                <w:sz w:val="22"/>
              </w:rPr>
              <w:t>４</w:t>
            </w:r>
            <w:r w:rsidRPr="00C33836">
              <w:rPr>
                <w:rFonts w:ascii="メイリオ" w:eastAsia="メイリオ" w:hAnsi="メイリオ"/>
                <w:sz w:val="22"/>
              </w:rPr>
              <w:t>(３)土地利用の方針のとおり、住商共生ゾーンでは多様な世代が暮らし続けられる住宅整備を推進します。</w:t>
            </w:r>
          </w:p>
          <w:p w14:paraId="1AD4D543" w14:textId="3C12D27A" w:rsidR="00E33318" w:rsidRDefault="00C33836" w:rsidP="006A653F">
            <w:pPr>
              <w:spacing w:line="360" w:lineRule="exact"/>
              <w:ind w:left="6" w:firstLineChars="100" w:firstLine="220"/>
              <w:jc w:val="left"/>
              <w:rPr>
                <w:rFonts w:ascii="メイリオ" w:eastAsia="メイリオ" w:hAnsi="メイリオ"/>
                <w:sz w:val="22"/>
              </w:rPr>
            </w:pPr>
            <w:r w:rsidRPr="00C33836">
              <w:rPr>
                <w:rFonts w:ascii="メイリオ" w:eastAsia="メイリオ" w:hAnsi="メイリオ" w:hint="eastAsia"/>
                <w:sz w:val="22"/>
              </w:rPr>
              <w:t>昨年</w:t>
            </w:r>
            <w:r w:rsidRPr="00C33836">
              <w:rPr>
                <w:rFonts w:ascii="メイリオ" w:eastAsia="メイリオ" w:hAnsi="メイリオ"/>
                <w:sz w:val="22"/>
              </w:rPr>
              <w:t>9月に実施したアンケート調査では、まちづくりに対して</w:t>
            </w:r>
            <w:r w:rsidR="00DC6F2D">
              <w:rPr>
                <w:rFonts w:ascii="メイリオ" w:eastAsia="メイリオ" w:hAnsi="メイリオ" w:hint="eastAsia"/>
                <w:sz w:val="22"/>
              </w:rPr>
              <w:t>大規模</w:t>
            </w:r>
            <w:r w:rsidRPr="00C33836">
              <w:rPr>
                <w:rFonts w:ascii="メイリオ" w:eastAsia="メイリオ" w:hAnsi="メイリオ"/>
                <w:sz w:val="22"/>
              </w:rPr>
              <w:t>な開発を求める意見は多く</w:t>
            </w:r>
            <w:r w:rsidR="00E33318">
              <w:rPr>
                <w:rFonts w:ascii="メイリオ" w:eastAsia="メイリオ" w:hAnsi="メイリオ"/>
                <w:sz w:val="22"/>
              </w:rPr>
              <w:t>ありませんでした。そのため、現時点では、</w:t>
            </w:r>
            <w:r w:rsidR="001D5400" w:rsidRPr="00877083">
              <w:rPr>
                <w:rFonts w:ascii="メイリオ" w:eastAsia="メイリオ" w:hAnsi="メイリオ" w:hint="eastAsia"/>
                <w:sz w:val="22"/>
              </w:rPr>
              <w:t>原則として</w:t>
            </w:r>
            <w:r w:rsidR="00E33318">
              <w:rPr>
                <w:rFonts w:ascii="メイリオ" w:eastAsia="メイリオ" w:hAnsi="メイリオ" w:hint="eastAsia"/>
                <w:sz w:val="22"/>
              </w:rPr>
              <w:t>個別の建替え</w:t>
            </w:r>
            <w:r w:rsidR="00E33318">
              <w:rPr>
                <w:rFonts w:ascii="メイリオ" w:eastAsia="メイリオ" w:hAnsi="メイリオ"/>
                <w:sz w:val="22"/>
              </w:rPr>
              <w:t>や共同化を進めて</w:t>
            </w:r>
            <w:r w:rsidR="001D5400" w:rsidRPr="00877083">
              <w:rPr>
                <w:rFonts w:ascii="メイリオ" w:eastAsia="メイリオ" w:hAnsi="メイリオ" w:hint="eastAsia"/>
                <w:sz w:val="22"/>
              </w:rPr>
              <w:t>いきます</w:t>
            </w:r>
            <w:r w:rsidRPr="00C33836">
              <w:rPr>
                <w:rFonts w:ascii="メイリオ" w:eastAsia="メイリオ" w:hAnsi="メイリオ"/>
                <w:sz w:val="22"/>
              </w:rPr>
              <w:t>。</w:t>
            </w:r>
          </w:p>
          <w:p w14:paraId="72061DD7" w14:textId="370E537F" w:rsidR="00C33836" w:rsidRPr="0068699E" w:rsidRDefault="00BE2C78" w:rsidP="00877083">
            <w:pPr>
              <w:spacing w:line="360" w:lineRule="exact"/>
              <w:ind w:left="6" w:firstLineChars="100" w:firstLine="220"/>
              <w:jc w:val="left"/>
              <w:rPr>
                <w:rFonts w:ascii="メイリオ" w:eastAsia="メイリオ" w:hAnsi="メイリオ"/>
                <w:sz w:val="22"/>
              </w:rPr>
            </w:pPr>
            <w:r w:rsidRPr="00877083">
              <w:rPr>
                <w:rFonts w:ascii="メイリオ" w:eastAsia="メイリオ" w:hAnsi="メイリオ" w:hint="eastAsia"/>
                <w:sz w:val="22"/>
              </w:rPr>
              <w:t>いただいた</w:t>
            </w:r>
            <w:r w:rsidR="00E33318" w:rsidRPr="00E33318">
              <w:rPr>
                <w:rFonts w:ascii="メイリオ" w:eastAsia="メイリオ" w:hAnsi="メイリオ" w:hint="eastAsia"/>
                <w:sz w:val="22"/>
              </w:rPr>
              <w:t>ご意見を踏まえ、本編</w:t>
            </w:r>
            <w:r w:rsidR="00E33318" w:rsidRPr="00E33318">
              <w:rPr>
                <w:rFonts w:ascii="メイリオ" w:eastAsia="メイリオ" w:hAnsi="メイリオ"/>
                <w:sz w:val="22"/>
              </w:rPr>
              <w:t>P21「４まちづくり方針（３）土地利用の方針」における住商共生ゾーンの方針を一部変更します。</w:t>
            </w:r>
          </w:p>
        </w:tc>
      </w:tr>
      <w:tr w:rsidR="00C33836" w:rsidRPr="0068699E" w14:paraId="33174CCE" w14:textId="77777777" w:rsidTr="00F50C85">
        <w:trPr>
          <w:gridAfter w:val="1"/>
          <w:wAfter w:w="8" w:type="dxa"/>
          <w:trHeight w:val="270"/>
        </w:trPr>
        <w:tc>
          <w:tcPr>
            <w:tcW w:w="704" w:type="dxa"/>
            <w:noWrap/>
            <w:hideMark/>
          </w:tcPr>
          <w:p w14:paraId="5ABEAB77" w14:textId="77777777" w:rsidR="00C33836" w:rsidRPr="00C33836" w:rsidRDefault="004D3E92" w:rsidP="0068699E">
            <w:pPr>
              <w:spacing w:line="360" w:lineRule="exact"/>
              <w:ind w:left="6"/>
              <w:jc w:val="center"/>
              <w:rPr>
                <w:rFonts w:ascii="メイリオ" w:eastAsia="メイリオ" w:hAnsi="メイリオ"/>
                <w:sz w:val="22"/>
              </w:rPr>
            </w:pPr>
            <w:r>
              <w:rPr>
                <w:rFonts w:ascii="メイリオ" w:eastAsia="メイリオ" w:hAnsi="メイリオ" w:hint="eastAsia"/>
                <w:sz w:val="22"/>
              </w:rPr>
              <w:t>3</w:t>
            </w:r>
          </w:p>
        </w:tc>
        <w:tc>
          <w:tcPr>
            <w:tcW w:w="3969" w:type="dxa"/>
            <w:hideMark/>
          </w:tcPr>
          <w:p w14:paraId="5FC4EAFD" w14:textId="77777777" w:rsidR="00C33836" w:rsidRPr="00C33836" w:rsidRDefault="004D3E92" w:rsidP="006A653F">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hint="eastAsia"/>
                <w:sz w:val="22"/>
              </w:rPr>
              <w:t>東武曳舟駅西側における老朽住宅の建て直しを提案する。</w:t>
            </w:r>
          </w:p>
        </w:tc>
        <w:tc>
          <w:tcPr>
            <w:tcW w:w="4312" w:type="dxa"/>
            <w:hideMark/>
          </w:tcPr>
          <w:p w14:paraId="2077E84B" w14:textId="74C99BB0" w:rsidR="00C33836" w:rsidRPr="00C33836" w:rsidRDefault="004D3E92" w:rsidP="00877083">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hint="eastAsia"/>
                <w:sz w:val="22"/>
              </w:rPr>
              <w:t>４</w:t>
            </w:r>
            <w:r w:rsidRPr="004D3E92">
              <w:rPr>
                <w:rFonts w:ascii="メイリオ" w:eastAsia="メイリオ" w:hAnsi="メイリオ"/>
                <w:sz w:val="22"/>
              </w:rPr>
              <w:t>(３)土地利用の方針のとおり、住商共生ゾーンでは多様な世代が暮らし続けられる住宅整備、</w:t>
            </w:r>
            <w:r w:rsidR="00BE2C78" w:rsidRPr="00877083">
              <w:rPr>
                <w:rFonts w:ascii="メイリオ" w:eastAsia="メイリオ" w:hAnsi="メイリオ" w:hint="eastAsia"/>
                <w:sz w:val="22"/>
              </w:rPr>
              <w:t>また、</w:t>
            </w:r>
            <w:r w:rsidR="00455C58">
              <w:rPr>
                <w:rFonts w:ascii="メイリオ" w:eastAsia="メイリオ" w:hAnsi="メイリオ" w:hint="eastAsia"/>
                <w:sz w:val="22"/>
              </w:rPr>
              <w:t>沿道にぎわい</w:t>
            </w:r>
            <w:r w:rsidRPr="004D3E92">
              <w:rPr>
                <w:rFonts w:ascii="メイリオ" w:eastAsia="メイリオ" w:hAnsi="メイリオ"/>
                <w:sz w:val="22"/>
              </w:rPr>
              <w:t>ゾーンでは幹線道路沿道の建物の不燃化や共同化等を進めて</w:t>
            </w:r>
            <w:r w:rsidR="001D5400" w:rsidRPr="00877083">
              <w:rPr>
                <w:rFonts w:ascii="メイリオ" w:eastAsia="メイリオ" w:hAnsi="メイリオ" w:hint="eastAsia"/>
                <w:sz w:val="22"/>
              </w:rPr>
              <w:t>いきます</w:t>
            </w:r>
            <w:r w:rsidRPr="004D3E92">
              <w:rPr>
                <w:rFonts w:ascii="メイリオ" w:eastAsia="メイリオ" w:hAnsi="メイリオ"/>
                <w:sz w:val="22"/>
              </w:rPr>
              <w:t>。</w:t>
            </w:r>
          </w:p>
        </w:tc>
      </w:tr>
      <w:tr w:rsidR="005B4201" w:rsidRPr="0068699E" w14:paraId="094F5F34" w14:textId="77777777" w:rsidTr="00F50C85">
        <w:trPr>
          <w:gridAfter w:val="1"/>
          <w:wAfter w:w="8" w:type="dxa"/>
          <w:trHeight w:val="270"/>
        </w:trPr>
        <w:tc>
          <w:tcPr>
            <w:tcW w:w="704" w:type="dxa"/>
            <w:noWrap/>
          </w:tcPr>
          <w:p w14:paraId="1FEA4039" w14:textId="77777777" w:rsidR="005B4201" w:rsidRDefault="00373E6B" w:rsidP="0068699E">
            <w:pPr>
              <w:spacing w:line="360" w:lineRule="exact"/>
              <w:ind w:left="6"/>
              <w:jc w:val="center"/>
              <w:rPr>
                <w:rFonts w:ascii="メイリオ" w:eastAsia="メイリオ" w:hAnsi="メイリオ"/>
                <w:sz w:val="22"/>
              </w:rPr>
            </w:pPr>
            <w:r>
              <w:rPr>
                <w:rFonts w:ascii="メイリオ" w:eastAsia="メイリオ" w:hAnsi="メイリオ" w:hint="eastAsia"/>
                <w:sz w:val="22"/>
              </w:rPr>
              <w:t>４</w:t>
            </w:r>
          </w:p>
        </w:tc>
        <w:tc>
          <w:tcPr>
            <w:tcW w:w="3969" w:type="dxa"/>
          </w:tcPr>
          <w:p w14:paraId="78AE85D3" w14:textId="77777777" w:rsidR="005B4201" w:rsidRPr="005B4201" w:rsidRDefault="005B4201" w:rsidP="006A653F">
            <w:pPr>
              <w:spacing w:line="360" w:lineRule="exact"/>
              <w:ind w:left="6" w:firstLineChars="100" w:firstLine="220"/>
              <w:jc w:val="left"/>
              <w:rPr>
                <w:rFonts w:ascii="メイリオ" w:eastAsia="メイリオ" w:hAnsi="メイリオ"/>
                <w:sz w:val="22"/>
              </w:rPr>
            </w:pPr>
            <w:r w:rsidRPr="005B4201">
              <w:rPr>
                <w:rFonts w:ascii="メイリオ" w:eastAsia="メイリオ" w:hAnsi="メイリオ" w:hint="eastAsia"/>
                <w:sz w:val="22"/>
              </w:rPr>
              <w:t>地域住民の利便性向上、安全性の向上のため、東武曳舟駅西側の整備・商業施設の新設等を提案する。</w:t>
            </w:r>
          </w:p>
        </w:tc>
        <w:tc>
          <w:tcPr>
            <w:tcW w:w="4312" w:type="dxa"/>
          </w:tcPr>
          <w:p w14:paraId="6A1D839F" w14:textId="6FAEE53B" w:rsidR="00733F3F" w:rsidRPr="005B4201" w:rsidRDefault="005B4201" w:rsidP="006A653F">
            <w:pPr>
              <w:spacing w:line="360" w:lineRule="exact"/>
              <w:ind w:left="6" w:firstLineChars="100" w:firstLine="220"/>
              <w:jc w:val="left"/>
              <w:rPr>
                <w:rFonts w:ascii="メイリオ" w:eastAsia="メイリオ" w:hAnsi="メイリオ"/>
                <w:sz w:val="22"/>
              </w:rPr>
            </w:pPr>
            <w:r w:rsidRPr="005B4201">
              <w:rPr>
                <w:rFonts w:ascii="メイリオ" w:eastAsia="メイリオ" w:hAnsi="メイリオ" w:hint="eastAsia"/>
                <w:sz w:val="22"/>
              </w:rPr>
              <w:t>４</w:t>
            </w:r>
            <w:r w:rsidRPr="005B4201">
              <w:rPr>
                <w:rFonts w:ascii="メイリオ" w:eastAsia="メイリオ" w:hAnsi="メイリオ"/>
                <w:sz w:val="22"/>
              </w:rPr>
              <w:t>(３)土地利用の方針のとおり、住商共生ゾーンでは、商業・業務・住宅等の複合的な土地利用を誘導し、良好な住環境の保全と商業地としての連続性の確保を推進します。</w:t>
            </w:r>
          </w:p>
        </w:tc>
      </w:tr>
    </w:tbl>
    <w:p w14:paraId="0D27A83F" w14:textId="77777777" w:rsidR="00111BC5" w:rsidRDefault="00111BC5">
      <w:r>
        <w:br w:type="page"/>
      </w:r>
    </w:p>
    <w:tbl>
      <w:tblPr>
        <w:tblStyle w:val="a9"/>
        <w:tblW w:w="8993" w:type="dxa"/>
        <w:tblLook w:val="04A0" w:firstRow="1" w:lastRow="0" w:firstColumn="1" w:lastColumn="0" w:noHBand="0" w:noVBand="1"/>
      </w:tblPr>
      <w:tblGrid>
        <w:gridCol w:w="704"/>
        <w:gridCol w:w="3969"/>
        <w:gridCol w:w="4312"/>
        <w:gridCol w:w="8"/>
      </w:tblGrid>
      <w:tr w:rsidR="00C33836" w:rsidRPr="0068699E" w14:paraId="4741F2F9" w14:textId="77777777" w:rsidTr="00F50C85">
        <w:trPr>
          <w:trHeight w:val="270"/>
        </w:trPr>
        <w:tc>
          <w:tcPr>
            <w:tcW w:w="8993" w:type="dxa"/>
            <w:gridSpan w:val="4"/>
            <w:noWrap/>
            <w:hideMark/>
          </w:tcPr>
          <w:p w14:paraId="45040BB5" w14:textId="78130805" w:rsidR="00C33836" w:rsidRPr="00C33836" w:rsidRDefault="00C33836" w:rsidP="00C33836">
            <w:pPr>
              <w:spacing w:line="360" w:lineRule="exact"/>
              <w:ind w:left="6"/>
              <w:jc w:val="left"/>
              <w:rPr>
                <w:rFonts w:ascii="メイリオ" w:eastAsia="メイリオ" w:hAnsi="メイリオ"/>
                <w:sz w:val="22"/>
              </w:rPr>
            </w:pPr>
            <w:r w:rsidRPr="00C33836">
              <w:rPr>
                <w:rFonts w:ascii="メイリオ" w:eastAsia="メイリオ" w:hAnsi="メイリオ" w:hint="eastAsia"/>
                <w:sz w:val="22"/>
              </w:rPr>
              <w:lastRenderedPageBreak/>
              <w:t>「公共施設等の整備方針」について</w:t>
            </w:r>
          </w:p>
        </w:tc>
      </w:tr>
      <w:tr w:rsidR="004D3E92" w:rsidRPr="0068699E" w14:paraId="0616521F" w14:textId="77777777" w:rsidTr="00F50C85">
        <w:trPr>
          <w:gridAfter w:val="1"/>
          <w:wAfter w:w="8" w:type="dxa"/>
          <w:trHeight w:val="270"/>
        </w:trPr>
        <w:tc>
          <w:tcPr>
            <w:tcW w:w="704" w:type="dxa"/>
            <w:noWrap/>
          </w:tcPr>
          <w:p w14:paraId="48131A97" w14:textId="77777777" w:rsidR="004D3E92" w:rsidRPr="00C33836" w:rsidRDefault="00373E6B" w:rsidP="0068699E">
            <w:pPr>
              <w:spacing w:line="360" w:lineRule="exact"/>
              <w:ind w:left="6"/>
              <w:jc w:val="center"/>
              <w:rPr>
                <w:rFonts w:ascii="メイリオ" w:eastAsia="メイリオ" w:hAnsi="メイリオ"/>
                <w:sz w:val="22"/>
              </w:rPr>
            </w:pPr>
            <w:r>
              <w:rPr>
                <w:rFonts w:ascii="メイリオ" w:eastAsia="メイリオ" w:hAnsi="メイリオ" w:hint="eastAsia"/>
                <w:sz w:val="22"/>
              </w:rPr>
              <w:t>５</w:t>
            </w:r>
          </w:p>
        </w:tc>
        <w:tc>
          <w:tcPr>
            <w:tcW w:w="3969" w:type="dxa"/>
          </w:tcPr>
          <w:p w14:paraId="1FEFEE6C" w14:textId="77777777" w:rsidR="004D3E92" w:rsidRPr="000D4A00" w:rsidRDefault="00373E6B" w:rsidP="006A653F">
            <w:pPr>
              <w:spacing w:line="360" w:lineRule="exact"/>
              <w:ind w:left="6" w:firstLineChars="100" w:firstLine="220"/>
              <w:jc w:val="left"/>
              <w:rPr>
                <w:rFonts w:ascii="メイリオ" w:eastAsia="メイリオ" w:hAnsi="メイリオ"/>
                <w:sz w:val="22"/>
              </w:rPr>
            </w:pPr>
            <w:r w:rsidRPr="005B4201">
              <w:rPr>
                <w:rFonts w:ascii="メイリオ" w:eastAsia="メイリオ" w:hAnsi="メイリオ" w:hint="eastAsia"/>
                <w:sz w:val="22"/>
              </w:rPr>
              <w:t>東武曳舟駅西側は具体的な開発計画が乏しく、特に駅前の道幅の狭さや入り組んだ道路状況は安全上も早期に課題解決すべき状況と考える。行政にて先導し議論・住民意見を取り</w:t>
            </w:r>
            <w:r>
              <w:rPr>
                <w:rFonts w:ascii="メイリオ" w:eastAsia="メイリオ" w:hAnsi="メイリオ" w:hint="eastAsia"/>
                <w:sz w:val="22"/>
              </w:rPr>
              <w:t>まと</w:t>
            </w:r>
            <w:r w:rsidRPr="005B4201">
              <w:rPr>
                <w:rFonts w:ascii="メイリオ" w:eastAsia="メイリオ" w:hAnsi="メイリオ" w:hint="eastAsia"/>
                <w:sz w:val="22"/>
              </w:rPr>
              <w:t>めていただきたい。</w:t>
            </w:r>
          </w:p>
        </w:tc>
        <w:tc>
          <w:tcPr>
            <w:tcW w:w="4312" w:type="dxa"/>
          </w:tcPr>
          <w:p w14:paraId="0955EAEF" w14:textId="77777777" w:rsidR="007D47C5" w:rsidRDefault="00373E6B" w:rsidP="007D47C5">
            <w:pPr>
              <w:spacing w:line="360" w:lineRule="exact"/>
              <w:ind w:left="6" w:rightChars="-91" w:right="-191" w:firstLineChars="100" w:firstLine="220"/>
              <w:jc w:val="left"/>
              <w:rPr>
                <w:rFonts w:ascii="メイリオ" w:eastAsia="メイリオ" w:hAnsi="メイリオ"/>
                <w:sz w:val="22"/>
              </w:rPr>
            </w:pPr>
            <w:r w:rsidRPr="005B4201">
              <w:rPr>
                <w:rFonts w:ascii="メイリオ" w:eastAsia="メイリオ" w:hAnsi="メイリオ" w:hint="eastAsia"/>
                <w:sz w:val="22"/>
              </w:rPr>
              <w:t>４</w:t>
            </w:r>
            <w:r w:rsidRPr="005B4201">
              <w:rPr>
                <w:rFonts w:ascii="メイリオ" w:eastAsia="メイリオ" w:hAnsi="メイリオ"/>
                <w:sz w:val="22"/>
              </w:rPr>
              <w:t>(４)公共施設等の整備方針のとおり、</w:t>
            </w:r>
          </w:p>
          <w:p w14:paraId="3A866407" w14:textId="77777777" w:rsidR="007D47C5" w:rsidRDefault="00373E6B" w:rsidP="007D47C5">
            <w:pPr>
              <w:spacing w:line="360" w:lineRule="exact"/>
              <w:ind w:left="6"/>
              <w:jc w:val="left"/>
              <w:rPr>
                <w:rFonts w:ascii="メイリオ" w:eastAsia="メイリオ" w:hAnsi="メイリオ"/>
                <w:sz w:val="22"/>
              </w:rPr>
            </w:pPr>
            <w:r w:rsidRPr="005B4201">
              <w:rPr>
                <w:rFonts w:ascii="メイリオ" w:eastAsia="メイリオ" w:hAnsi="メイリオ"/>
                <w:sz w:val="22"/>
              </w:rPr>
              <w:t>当地区全域において、緊急車両が円滑に通行できるように、主要生活道路の整備</w:t>
            </w:r>
          </w:p>
          <w:p w14:paraId="2D3CC446" w14:textId="7961DDC9" w:rsidR="007D47C5" w:rsidRDefault="00373E6B" w:rsidP="007D47C5">
            <w:pPr>
              <w:spacing w:line="360" w:lineRule="exact"/>
              <w:ind w:left="6" w:rightChars="-91" w:right="-191"/>
              <w:jc w:val="left"/>
              <w:rPr>
                <w:rFonts w:ascii="メイリオ" w:eastAsia="メイリオ" w:hAnsi="メイリオ"/>
                <w:sz w:val="22"/>
              </w:rPr>
            </w:pPr>
            <w:r w:rsidRPr="005B4201">
              <w:rPr>
                <w:rFonts w:ascii="メイリオ" w:eastAsia="メイリオ" w:hAnsi="メイリオ"/>
                <w:sz w:val="22"/>
              </w:rPr>
              <w:t>を進めて</w:t>
            </w:r>
            <w:r w:rsidR="001D5400" w:rsidRPr="00877083">
              <w:rPr>
                <w:rFonts w:ascii="メイリオ" w:eastAsia="メイリオ" w:hAnsi="メイリオ" w:hint="eastAsia"/>
                <w:sz w:val="22"/>
              </w:rPr>
              <w:t>いきます</w:t>
            </w:r>
            <w:r w:rsidRPr="005B4201">
              <w:rPr>
                <w:rFonts w:ascii="メイリオ" w:eastAsia="メイリオ" w:hAnsi="メイリオ"/>
                <w:sz w:val="22"/>
              </w:rPr>
              <w:t>。</w:t>
            </w:r>
            <w:r w:rsidR="001D5400" w:rsidRPr="004D3E92">
              <w:rPr>
                <w:rFonts w:ascii="メイリオ" w:eastAsia="メイリオ" w:hAnsi="メイリオ"/>
                <w:sz w:val="22"/>
              </w:rPr>
              <w:t>いただいた</w:t>
            </w:r>
            <w:r w:rsidRPr="005B4201">
              <w:rPr>
                <w:rFonts w:ascii="メイリオ" w:eastAsia="メイリオ" w:hAnsi="メイリオ"/>
                <w:sz w:val="22"/>
              </w:rPr>
              <w:t>ご意見は、</w:t>
            </w:r>
          </w:p>
          <w:p w14:paraId="529A575C" w14:textId="1A1831D7" w:rsidR="004D3E92" w:rsidRPr="00C33836" w:rsidRDefault="00373E6B" w:rsidP="007D47C5">
            <w:pPr>
              <w:spacing w:line="360" w:lineRule="exact"/>
              <w:ind w:left="6"/>
              <w:jc w:val="left"/>
              <w:rPr>
                <w:rFonts w:ascii="メイリオ" w:eastAsia="メイリオ" w:hAnsi="メイリオ"/>
                <w:sz w:val="22"/>
              </w:rPr>
            </w:pPr>
            <w:r w:rsidRPr="005B4201">
              <w:rPr>
                <w:rFonts w:ascii="メイリオ" w:eastAsia="メイリオ" w:hAnsi="メイリオ"/>
                <w:sz w:val="22"/>
              </w:rPr>
              <w:t>関係部署と共有し、今後のまちづくりに役立てていきたいと考えて</w:t>
            </w:r>
            <w:r w:rsidR="00BE2C78" w:rsidRPr="00877083">
              <w:rPr>
                <w:rFonts w:ascii="メイリオ" w:eastAsia="メイリオ" w:hAnsi="メイリオ" w:hint="eastAsia"/>
                <w:sz w:val="22"/>
              </w:rPr>
              <w:t>います</w:t>
            </w:r>
            <w:r w:rsidRPr="005B4201">
              <w:rPr>
                <w:rFonts w:ascii="メイリオ" w:eastAsia="メイリオ" w:hAnsi="メイリオ"/>
                <w:sz w:val="22"/>
              </w:rPr>
              <w:t>。</w:t>
            </w:r>
          </w:p>
        </w:tc>
      </w:tr>
      <w:tr w:rsidR="00373E6B" w:rsidRPr="0068699E" w14:paraId="1C14EF1D" w14:textId="77777777" w:rsidTr="00F50C85">
        <w:trPr>
          <w:gridAfter w:val="1"/>
          <w:wAfter w:w="8" w:type="dxa"/>
          <w:trHeight w:val="270"/>
        </w:trPr>
        <w:tc>
          <w:tcPr>
            <w:tcW w:w="704" w:type="dxa"/>
            <w:noWrap/>
          </w:tcPr>
          <w:p w14:paraId="21591FBE" w14:textId="77777777" w:rsidR="00373E6B" w:rsidRDefault="00373E6B" w:rsidP="0068699E">
            <w:pPr>
              <w:spacing w:line="360" w:lineRule="exact"/>
              <w:ind w:left="6"/>
              <w:jc w:val="center"/>
              <w:rPr>
                <w:rFonts w:ascii="メイリオ" w:eastAsia="メイリオ" w:hAnsi="メイリオ"/>
                <w:sz w:val="22"/>
              </w:rPr>
            </w:pPr>
            <w:r>
              <w:rPr>
                <w:rFonts w:ascii="メイリオ" w:eastAsia="メイリオ" w:hAnsi="メイリオ" w:hint="eastAsia"/>
                <w:sz w:val="22"/>
              </w:rPr>
              <w:t>６</w:t>
            </w:r>
          </w:p>
        </w:tc>
        <w:tc>
          <w:tcPr>
            <w:tcW w:w="3969" w:type="dxa"/>
          </w:tcPr>
          <w:p w14:paraId="73238381" w14:textId="77777777" w:rsidR="00373E6B" w:rsidRPr="00835999" w:rsidRDefault="00373E6B" w:rsidP="006A653F">
            <w:pPr>
              <w:spacing w:line="360" w:lineRule="exact"/>
              <w:ind w:left="6" w:firstLineChars="100" w:firstLine="220"/>
              <w:jc w:val="left"/>
              <w:rPr>
                <w:rFonts w:ascii="メイリオ" w:eastAsia="メイリオ" w:hAnsi="メイリオ"/>
                <w:sz w:val="22"/>
              </w:rPr>
            </w:pPr>
            <w:r w:rsidRPr="00835999">
              <w:rPr>
                <w:rFonts w:ascii="メイリオ" w:eastAsia="メイリオ" w:hAnsi="メイリオ" w:hint="eastAsia"/>
                <w:sz w:val="22"/>
              </w:rPr>
              <w:t>交通広場の車両出入口について、曳舟たから通り拡幅整備に伴う交通動線計画及び交通量増加による既存道路への影響かつ安全対策が不明である。</w:t>
            </w:r>
          </w:p>
        </w:tc>
        <w:tc>
          <w:tcPr>
            <w:tcW w:w="4312" w:type="dxa"/>
          </w:tcPr>
          <w:p w14:paraId="3478D0A5" w14:textId="375640E2" w:rsidR="00373E6B" w:rsidRPr="00835999" w:rsidRDefault="00373E6B" w:rsidP="00373E6B">
            <w:pPr>
              <w:spacing w:line="360" w:lineRule="exact"/>
              <w:ind w:left="6" w:firstLineChars="100" w:firstLine="220"/>
              <w:jc w:val="left"/>
              <w:rPr>
                <w:rFonts w:ascii="メイリオ" w:eastAsia="メイリオ" w:hAnsi="メイリオ"/>
                <w:sz w:val="22"/>
              </w:rPr>
            </w:pPr>
            <w:r w:rsidRPr="00835999">
              <w:rPr>
                <w:rFonts w:ascii="メイリオ" w:eastAsia="メイリオ" w:hAnsi="メイリオ" w:hint="eastAsia"/>
                <w:sz w:val="22"/>
              </w:rPr>
              <w:t>公共施設等の整備にあたっては、法令等を遵守し、現地の状況を十分に考慮した上で整備を進め</w:t>
            </w:r>
            <w:r w:rsidR="00BE2C78" w:rsidRPr="002E0613">
              <w:rPr>
                <w:rFonts w:ascii="メイリオ" w:eastAsia="メイリオ" w:hAnsi="メイリオ" w:hint="eastAsia"/>
                <w:sz w:val="22"/>
              </w:rPr>
              <w:t>ていき</w:t>
            </w:r>
            <w:r w:rsidRPr="00835999">
              <w:rPr>
                <w:rFonts w:ascii="メイリオ" w:eastAsia="メイリオ" w:hAnsi="メイリオ" w:hint="eastAsia"/>
                <w:sz w:val="22"/>
              </w:rPr>
              <w:t>ます。</w:t>
            </w:r>
          </w:p>
          <w:p w14:paraId="19E90942" w14:textId="5277FD0C" w:rsidR="00373E6B" w:rsidRPr="00835999" w:rsidRDefault="001D5400" w:rsidP="002E0613">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sz w:val="22"/>
              </w:rPr>
              <w:t>いただいた</w:t>
            </w:r>
            <w:r w:rsidR="00373E6B" w:rsidRPr="00835999">
              <w:rPr>
                <w:rFonts w:ascii="メイリオ" w:eastAsia="メイリオ" w:hAnsi="メイリオ" w:hint="eastAsia"/>
                <w:sz w:val="22"/>
              </w:rPr>
              <w:t>ご意見は、関係部署と共有し、</w:t>
            </w:r>
            <w:r w:rsidR="00373E6B">
              <w:rPr>
                <w:rFonts w:ascii="メイリオ" w:eastAsia="メイリオ" w:hAnsi="メイリオ" w:hint="eastAsia"/>
                <w:sz w:val="22"/>
              </w:rPr>
              <w:t>今後のまちづくり</w:t>
            </w:r>
            <w:r w:rsidR="007D57A7">
              <w:rPr>
                <w:rFonts w:ascii="メイリオ" w:eastAsia="メイリオ" w:hAnsi="メイリオ" w:hint="eastAsia"/>
                <w:sz w:val="22"/>
              </w:rPr>
              <w:t>に</w:t>
            </w:r>
            <w:r w:rsidR="00373E6B">
              <w:rPr>
                <w:rFonts w:ascii="メイリオ" w:eastAsia="メイリオ" w:hAnsi="メイリオ" w:hint="eastAsia"/>
                <w:sz w:val="22"/>
              </w:rPr>
              <w:t>役立てたいと考えて</w:t>
            </w:r>
            <w:r w:rsidR="00BE2C78" w:rsidRPr="002E0613">
              <w:rPr>
                <w:rFonts w:ascii="メイリオ" w:eastAsia="メイリオ" w:hAnsi="メイリオ" w:hint="eastAsia"/>
                <w:sz w:val="22"/>
              </w:rPr>
              <w:t>います</w:t>
            </w:r>
            <w:r w:rsidR="00373E6B">
              <w:rPr>
                <w:rFonts w:ascii="メイリオ" w:eastAsia="メイリオ" w:hAnsi="メイリオ" w:hint="eastAsia"/>
                <w:sz w:val="22"/>
              </w:rPr>
              <w:t>。</w:t>
            </w:r>
          </w:p>
        </w:tc>
      </w:tr>
      <w:tr w:rsidR="00835999" w:rsidRPr="0068699E" w14:paraId="0D007049" w14:textId="77777777" w:rsidTr="00F50C85">
        <w:trPr>
          <w:gridAfter w:val="1"/>
          <w:wAfter w:w="8" w:type="dxa"/>
          <w:trHeight w:val="270"/>
        </w:trPr>
        <w:tc>
          <w:tcPr>
            <w:tcW w:w="704" w:type="dxa"/>
            <w:noWrap/>
          </w:tcPr>
          <w:p w14:paraId="6A25DF9C" w14:textId="77777777" w:rsidR="00835999" w:rsidRDefault="00835999" w:rsidP="0068699E">
            <w:pPr>
              <w:spacing w:line="360" w:lineRule="exact"/>
              <w:ind w:left="6"/>
              <w:jc w:val="center"/>
              <w:rPr>
                <w:rFonts w:ascii="メイリオ" w:eastAsia="メイリオ" w:hAnsi="メイリオ"/>
                <w:sz w:val="22"/>
              </w:rPr>
            </w:pPr>
            <w:r>
              <w:rPr>
                <w:rFonts w:ascii="メイリオ" w:eastAsia="メイリオ" w:hAnsi="メイリオ" w:hint="eastAsia"/>
                <w:sz w:val="22"/>
              </w:rPr>
              <w:t>７</w:t>
            </w:r>
          </w:p>
        </w:tc>
        <w:tc>
          <w:tcPr>
            <w:tcW w:w="3969" w:type="dxa"/>
          </w:tcPr>
          <w:p w14:paraId="4A0046BA" w14:textId="77777777" w:rsidR="00835999" w:rsidRPr="000D4A00" w:rsidRDefault="00835999" w:rsidP="006A653F">
            <w:pPr>
              <w:spacing w:line="360" w:lineRule="exact"/>
              <w:ind w:left="6" w:firstLineChars="100" w:firstLine="220"/>
              <w:jc w:val="left"/>
              <w:rPr>
                <w:rFonts w:ascii="メイリオ" w:eastAsia="メイリオ" w:hAnsi="メイリオ"/>
                <w:sz w:val="22"/>
              </w:rPr>
            </w:pPr>
            <w:r w:rsidRPr="000D4A00">
              <w:rPr>
                <w:rFonts w:ascii="メイリオ" w:eastAsia="メイリオ" w:hAnsi="メイリオ" w:hint="eastAsia"/>
                <w:sz w:val="22"/>
              </w:rPr>
              <w:t>既存住民が</w:t>
            </w:r>
            <w:r>
              <w:rPr>
                <w:rFonts w:ascii="メイリオ" w:eastAsia="メイリオ" w:hAnsi="メイリオ" w:hint="eastAsia"/>
                <w:sz w:val="22"/>
              </w:rPr>
              <w:t>いち早く便利に生活できるよう、再開発を待たずに、なるべく早く北側</w:t>
            </w:r>
            <w:r w:rsidRPr="000D4A00">
              <w:rPr>
                <w:rFonts w:ascii="メイリオ" w:eastAsia="メイリオ" w:hAnsi="メイリオ" w:hint="eastAsia"/>
                <w:sz w:val="22"/>
              </w:rPr>
              <w:t>改札を新設することを提案する。</w:t>
            </w:r>
          </w:p>
        </w:tc>
        <w:tc>
          <w:tcPr>
            <w:tcW w:w="4312" w:type="dxa"/>
          </w:tcPr>
          <w:p w14:paraId="6EE3F5D4" w14:textId="77777777" w:rsidR="007D47C5" w:rsidRDefault="00835999" w:rsidP="002E0613">
            <w:pPr>
              <w:spacing w:line="360" w:lineRule="exact"/>
              <w:ind w:left="6" w:firstLineChars="100" w:firstLine="220"/>
              <w:jc w:val="left"/>
              <w:rPr>
                <w:rFonts w:ascii="メイリオ" w:eastAsia="メイリオ" w:hAnsi="メイリオ"/>
                <w:sz w:val="22"/>
              </w:rPr>
            </w:pPr>
            <w:r w:rsidRPr="000D4A00">
              <w:rPr>
                <w:rFonts w:ascii="メイリオ" w:eastAsia="メイリオ" w:hAnsi="メイリオ" w:hint="eastAsia"/>
                <w:sz w:val="22"/>
              </w:rPr>
              <w:t>地元</w:t>
            </w:r>
            <w:r w:rsidR="00BE2C78" w:rsidRPr="002E0613">
              <w:rPr>
                <w:rFonts w:ascii="メイリオ" w:eastAsia="メイリオ" w:hAnsi="メイリオ" w:hint="eastAsia"/>
                <w:sz w:val="22"/>
              </w:rPr>
              <w:t>住民</w:t>
            </w:r>
            <w:r>
              <w:rPr>
                <w:rFonts w:ascii="メイリオ" w:eastAsia="メイリオ" w:hAnsi="メイリオ" w:hint="eastAsia"/>
                <w:sz w:val="22"/>
              </w:rPr>
              <w:t>から東武鉄道に直接要望があったことから、再開発事業に合わせた北</w:t>
            </w:r>
          </w:p>
          <w:p w14:paraId="4A362685" w14:textId="77777777" w:rsidR="007D47C5" w:rsidRDefault="00835999" w:rsidP="007D47C5">
            <w:pPr>
              <w:spacing w:line="360" w:lineRule="exact"/>
              <w:ind w:left="6" w:rightChars="-91" w:right="-191"/>
              <w:jc w:val="left"/>
              <w:rPr>
                <w:rFonts w:ascii="メイリオ" w:eastAsia="メイリオ" w:hAnsi="メイリオ"/>
                <w:sz w:val="22"/>
              </w:rPr>
            </w:pPr>
            <w:r>
              <w:rPr>
                <w:rFonts w:ascii="メイリオ" w:eastAsia="メイリオ" w:hAnsi="メイリオ" w:hint="eastAsia"/>
                <w:sz w:val="22"/>
              </w:rPr>
              <w:t>側</w:t>
            </w:r>
            <w:r w:rsidRPr="000D4A00">
              <w:rPr>
                <w:rFonts w:ascii="メイリオ" w:eastAsia="メイリオ" w:hAnsi="メイリオ" w:hint="eastAsia"/>
                <w:sz w:val="22"/>
              </w:rPr>
              <w:t>改札の開設について協議してきました。</w:t>
            </w:r>
          </w:p>
          <w:p w14:paraId="07A62C5C" w14:textId="0EB4D403" w:rsidR="00835999" w:rsidRPr="000D4A00" w:rsidRDefault="00835999" w:rsidP="007D47C5">
            <w:pPr>
              <w:spacing w:line="360" w:lineRule="exact"/>
              <w:ind w:left="6"/>
              <w:jc w:val="left"/>
              <w:rPr>
                <w:rFonts w:ascii="メイリオ" w:eastAsia="メイリオ" w:hAnsi="メイリオ"/>
                <w:sz w:val="22"/>
              </w:rPr>
            </w:pPr>
            <w:r w:rsidRPr="000D4A00">
              <w:rPr>
                <w:rFonts w:ascii="メイリオ" w:eastAsia="メイリオ" w:hAnsi="メイリオ" w:hint="eastAsia"/>
                <w:sz w:val="22"/>
              </w:rPr>
              <w:t>再開発事業では交通広場や道路整備を一体的に行い、安全な歩行者ネットワークを形成するため、再開発事業と同時に開設することを目指していますが、</w:t>
            </w:r>
            <w:r>
              <w:rPr>
                <w:rFonts w:ascii="メイリオ" w:eastAsia="メイリオ" w:hAnsi="メイリオ" w:hint="eastAsia"/>
                <w:sz w:val="22"/>
              </w:rPr>
              <w:t>ご指摘の観点も踏まえて</w:t>
            </w:r>
            <w:r w:rsidRPr="000D4A00">
              <w:rPr>
                <w:rFonts w:ascii="メイリオ" w:eastAsia="メイリオ" w:hAnsi="メイリオ" w:hint="eastAsia"/>
                <w:sz w:val="22"/>
              </w:rPr>
              <w:t>引き続き協議を進めて</w:t>
            </w:r>
            <w:r w:rsidR="001D5400" w:rsidRPr="002E0613">
              <w:rPr>
                <w:rFonts w:ascii="メイリオ" w:eastAsia="メイリオ" w:hAnsi="メイリオ" w:hint="eastAsia"/>
                <w:sz w:val="22"/>
              </w:rPr>
              <w:t>いきます</w:t>
            </w:r>
            <w:r w:rsidRPr="000D4A00">
              <w:rPr>
                <w:rFonts w:ascii="メイリオ" w:eastAsia="メイリオ" w:hAnsi="メイリオ" w:hint="eastAsia"/>
                <w:sz w:val="22"/>
              </w:rPr>
              <w:t>。</w:t>
            </w:r>
          </w:p>
        </w:tc>
      </w:tr>
      <w:tr w:rsidR="004D3E92" w:rsidRPr="0068699E" w14:paraId="4BF8BBB1" w14:textId="77777777" w:rsidTr="00F50C85">
        <w:trPr>
          <w:gridAfter w:val="1"/>
          <w:wAfter w:w="8" w:type="dxa"/>
          <w:trHeight w:val="1387"/>
        </w:trPr>
        <w:tc>
          <w:tcPr>
            <w:tcW w:w="704" w:type="dxa"/>
            <w:tcBorders>
              <w:bottom w:val="single" w:sz="4" w:space="0" w:color="auto"/>
            </w:tcBorders>
            <w:noWrap/>
          </w:tcPr>
          <w:p w14:paraId="64E05019" w14:textId="77777777" w:rsidR="00C12C53" w:rsidRDefault="00835999" w:rsidP="0068699E">
            <w:pPr>
              <w:spacing w:line="360" w:lineRule="exact"/>
              <w:ind w:left="6"/>
              <w:jc w:val="center"/>
              <w:rPr>
                <w:rFonts w:ascii="メイリオ" w:eastAsia="メイリオ" w:hAnsi="メイリオ"/>
                <w:sz w:val="22"/>
              </w:rPr>
            </w:pPr>
            <w:r>
              <w:rPr>
                <w:rFonts w:ascii="メイリオ" w:eastAsia="メイリオ" w:hAnsi="メイリオ" w:hint="eastAsia"/>
                <w:sz w:val="22"/>
              </w:rPr>
              <w:t>８</w:t>
            </w:r>
          </w:p>
          <w:p w14:paraId="0C6DB609" w14:textId="77777777" w:rsidR="004D3E92" w:rsidRPr="00C33836" w:rsidRDefault="004D3E92" w:rsidP="0068699E">
            <w:pPr>
              <w:spacing w:line="360" w:lineRule="exact"/>
              <w:ind w:left="6"/>
              <w:jc w:val="center"/>
              <w:rPr>
                <w:rFonts w:ascii="メイリオ" w:eastAsia="メイリオ" w:hAnsi="メイリオ"/>
                <w:sz w:val="22"/>
              </w:rPr>
            </w:pPr>
          </w:p>
        </w:tc>
        <w:tc>
          <w:tcPr>
            <w:tcW w:w="3969" w:type="dxa"/>
            <w:tcBorders>
              <w:bottom w:val="single" w:sz="4" w:space="0" w:color="auto"/>
            </w:tcBorders>
          </w:tcPr>
          <w:p w14:paraId="67ED40C6" w14:textId="77777777" w:rsidR="004D3E92" w:rsidRPr="00C33836" w:rsidRDefault="000D4A00">
            <w:pPr>
              <w:spacing w:line="360" w:lineRule="exact"/>
              <w:ind w:left="6" w:firstLineChars="100" w:firstLine="220"/>
              <w:jc w:val="left"/>
              <w:rPr>
                <w:rFonts w:ascii="メイリオ" w:eastAsia="メイリオ" w:hAnsi="メイリオ"/>
                <w:sz w:val="22"/>
              </w:rPr>
            </w:pPr>
            <w:r w:rsidRPr="000D4A00">
              <w:rPr>
                <w:rFonts w:ascii="メイリオ" w:eastAsia="メイリオ" w:hAnsi="メイリオ" w:hint="eastAsia"/>
                <w:sz w:val="22"/>
              </w:rPr>
              <w:t>東武曳舟駅西側において、災害時に緊急車両がスムーズに出入りできる道路の整備を提案する。</w:t>
            </w:r>
          </w:p>
        </w:tc>
        <w:tc>
          <w:tcPr>
            <w:tcW w:w="4312" w:type="dxa"/>
            <w:tcBorders>
              <w:bottom w:val="single" w:sz="4" w:space="0" w:color="auto"/>
            </w:tcBorders>
          </w:tcPr>
          <w:p w14:paraId="75C3183F" w14:textId="77777777" w:rsidR="00662844" w:rsidRDefault="000D4A00" w:rsidP="00662844">
            <w:pPr>
              <w:spacing w:line="360" w:lineRule="exact"/>
              <w:ind w:left="6" w:rightChars="-91" w:right="-191" w:firstLineChars="100" w:firstLine="220"/>
              <w:jc w:val="left"/>
              <w:rPr>
                <w:rFonts w:ascii="メイリオ" w:eastAsia="メイリオ" w:hAnsi="メイリオ"/>
                <w:sz w:val="22"/>
              </w:rPr>
            </w:pPr>
            <w:r w:rsidRPr="000D4A00">
              <w:rPr>
                <w:rFonts w:ascii="メイリオ" w:eastAsia="メイリオ" w:hAnsi="メイリオ" w:hint="eastAsia"/>
                <w:sz w:val="22"/>
              </w:rPr>
              <w:t>４</w:t>
            </w:r>
            <w:r w:rsidRPr="000D4A00">
              <w:rPr>
                <w:rFonts w:ascii="メイリオ" w:eastAsia="メイリオ" w:hAnsi="メイリオ"/>
                <w:sz w:val="22"/>
              </w:rPr>
              <w:t>(４)公共施設等の整備方針のとおり、</w:t>
            </w:r>
          </w:p>
          <w:p w14:paraId="13DACD0A" w14:textId="78948BC6" w:rsidR="004D3E92" w:rsidRPr="00C33836" w:rsidRDefault="000D4A00" w:rsidP="002E0613">
            <w:pPr>
              <w:spacing w:line="360" w:lineRule="exact"/>
              <w:ind w:left="6" w:firstLineChars="100" w:firstLine="220"/>
              <w:jc w:val="left"/>
              <w:rPr>
                <w:rFonts w:ascii="メイリオ" w:eastAsia="メイリオ" w:hAnsi="メイリオ"/>
                <w:sz w:val="22"/>
              </w:rPr>
            </w:pPr>
            <w:r w:rsidRPr="000D4A00">
              <w:rPr>
                <w:rFonts w:ascii="メイリオ" w:eastAsia="メイリオ" w:hAnsi="メイリオ"/>
                <w:sz w:val="22"/>
              </w:rPr>
              <w:t>当地区全域において、緊急車両が円滑に通行できるように、主要生活道路の整備を進めて</w:t>
            </w:r>
            <w:r w:rsidR="001D5400" w:rsidRPr="002E0613">
              <w:rPr>
                <w:rFonts w:ascii="メイリオ" w:eastAsia="メイリオ" w:hAnsi="メイリオ" w:hint="eastAsia"/>
                <w:sz w:val="22"/>
              </w:rPr>
              <w:t>いきます</w:t>
            </w:r>
            <w:r w:rsidRPr="002E0613">
              <w:rPr>
                <w:rFonts w:ascii="メイリオ" w:eastAsia="メイリオ" w:hAnsi="メイリオ"/>
                <w:sz w:val="22"/>
              </w:rPr>
              <w:t>。</w:t>
            </w:r>
          </w:p>
        </w:tc>
      </w:tr>
      <w:tr w:rsidR="001F78A6" w:rsidRPr="0068699E" w14:paraId="5E5D96FA" w14:textId="77777777" w:rsidTr="00F50C85">
        <w:trPr>
          <w:gridAfter w:val="1"/>
          <w:wAfter w:w="8" w:type="dxa"/>
          <w:trHeight w:val="270"/>
        </w:trPr>
        <w:tc>
          <w:tcPr>
            <w:tcW w:w="704" w:type="dxa"/>
            <w:noWrap/>
          </w:tcPr>
          <w:p w14:paraId="204564F2" w14:textId="77777777" w:rsidR="001F78A6" w:rsidRDefault="00C12C53">
            <w:pPr>
              <w:spacing w:line="360" w:lineRule="exact"/>
              <w:ind w:left="6"/>
              <w:jc w:val="center"/>
              <w:rPr>
                <w:rFonts w:ascii="メイリオ" w:eastAsia="メイリオ" w:hAnsi="メイリオ"/>
                <w:sz w:val="22"/>
              </w:rPr>
            </w:pPr>
            <w:r>
              <w:rPr>
                <w:rFonts w:ascii="メイリオ" w:eastAsia="メイリオ" w:hAnsi="メイリオ" w:hint="eastAsia"/>
                <w:sz w:val="22"/>
              </w:rPr>
              <w:t>９</w:t>
            </w:r>
          </w:p>
        </w:tc>
        <w:tc>
          <w:tcPr>
            <w:tcW w:w="3969" w:type="dxa"/>
          </w:tcPr>
          <w:p w14:paraId="213E641E" w14:textId="77777777" w:rsidR="001F78A6" w:rsidRPr="005B4201" w:rsidRDefault="001F78A6" w:rsidP="006A653F">
            <w:pPr>
              <w:spacing w:line="360" w:lineRule="exact"/>
              <w:ind w:left="6" w:firstLineChars="100" w:firstLine="220"/>
              <w:jc w:val="left"/>
              <w:rPr>
                <w:rFonts w:ascii="メイリオ" w:eastAsia="メイリオ" w:hAnsi="メイリオ"/>
                <w:sz w:val="22"/>
              </w:rPr>
            </w:pPr>
            <w:r w:rsidRPr="001F78A6">
              <w:rPr>
                <w:rFonts w:ascii="メイリオ" w:eastAsia="メイリオ" w:hAnsi="メイリオ"/>
                <w:sz w:val="22"/>
              </w:rPr>
              <w:t>P22の地図には交通広場（新設）と記載があるが、P23の地図には駅前広場との記載になっている。交通広場と駅前広場では意味合いが異なるが、どんなイメージか。できれば車両などが入らないで人が集えて、活動できる広場空間を希望する。</w:t>
            </w:r>
          </w:p>
        </w:tc>
        <w:tc>
          <w:tcPr>
            <w:tcW w:w="4312" w:type="dxa"/>
          </w:tcPr>
          <w:p w14:paraId="7193A252" w14:textId="792E1E3C" w:rsidR="001F78A6" w:rsidRPr="001F78A6" w:rsidRDefault="001F78A6" w:rsidP="001F78A6">
            <w:pPr>
              <w:spacing w:line="360" w:lineRule="exact"/>
              <w:ind w:left="6" w:firstLineChars="100" w:firstLine="220"/>
              <w:jc w:val="left"/>
              <w:rPr>
                <w:rFonts w:ascii="メイリオ" w:eastAsia="メイリオ" w:hAnsi="メイリオ"/>
                <w:sz w:val="22"/>
              </w:rPr>
            </w:pPr>
            <w:r w:rsidRPr="001F78A6">
              <w:rPr>
                <w:rFonts w:ascii="メイリオ" w:eastAsia="メイリオ" w:hAnsi="メイリオ" w:hint="eastAsia"/>
                <w:sz w:val="22"/>
              </w:rPr>
              <w:t>タクシー</w:t>
            </w:r>
            <w:r w:rsidR="004D5A5E">
              <w:rPr>
                <w:rFonts w:ascii="メイリオ" w:eastAsia="メイリオ" w:hAnsi="メイリオ" w:hint="eastAsia"/>
                <w:sz w:val="22"/>
              </w:rPr>
              <w:t>・自家用車・バリアフリー</w:t>
            </w:r>
            <w:r w:rsidRPr="001F78A6">
              <w:rPr>
                <w:rFonts w:ascii="メイリオ" w:eastAsia="メイリオ" w:hAnsi="メイリオ" w:hint="eastAsia"/>
                <w:sz w:val="22"/>
              </w:rPr>
              <w:t>乗降場</w:t>
            </w:r>
            <w:r w:rsidR="004D5A5E">
              <w:rPr>
                <w:rFonts w:ascii="メイリオ" w:eastAsia="メイリオ" w:hAnsi="メイリオ" w:hint="eastAsia"/>
                <w:sz w:val="22"/>
              </w:rPr>
              <w:t>等</w:t>
            </w:r>
            <w:r w:rsidRPr="001F78A6">
              <w:rPr>
                <w:rFonts w:ascii="メイリオ" w:eastAsia="メイリオ" w:hAnsi="メイリオ" w:hint="eastAsia"/>
                <w:sz w:val="22"/>
              </w:rPr>
              <w:t>を確保</w:t>
            </w:r>
            <w:r w:rsidR="004D5A5E">
              <w:rPr>
                <w:rFonts w:ascii="メイリオ" w:eastAsia="メイリオ" w:hAnsi="メイリオ" w:hint="eastAsia"/>
                <w:sz w:val="22"/>
              </w:rPr>
              <w:t>した</w:t>
            </w:r>
            <w:r w:rsidRPr="001F78A6">
              <w:rPr>
                <w:rFonts w:ascii="メイリオ" w:eastAsia="メイリオ" w:hAnsi="メイリオ" w:hint="eastAsia"/>
                <w:sz w:val="22"/>
              </w:rPr>
              <w:t>交通広場の</w:t>
            </w:r>
            <w:r w:rsidR="00BE2C78" w:rsidRPr="002E0613">
              <w:rPr>
                <w:rFonts w:ascii="メイリオ" w:eastAsia="メイリオ" w:hAnsi="メイリオ" w:hint="eastAsia"/>
                <w:sz w:val="22"/>
              </w:rPr>
              <w:t>整備</w:t>
            </w:r>
            <w:r w:rsidRPr="001F78A6">
              <w:rPr>
                <w:rFonts w:ascii="メイリオ" w:eastAsia="メイリオ" w:hAnsi="メイリオ" w:hint="eastAsia"/>
                <w:sz w:val="22"/>
              </w:rPr>
              <w:t>を予定して</w:t>
            </w:r>
            <w:r w:rsidR="00BE2C78" w:rsidRPr="002E0613">
              <w:rPr>
                <w:rFonts w:ascii="メイリオ" w:eastAsia="メイリオ" w:hAnsi="メイリオ" w:hint="eastAsia"/>
                <w:sz w:val="22"/>
              </w:rPr>
              <w:t>います</w:t>
            </w:r>
            <w:r w:rsidRPr="002E0613">
              <w:rPr>
                <w:rFonts w:ascii="メイリオ" w:eastAsia="メイリオ" w:hAnsi="メイリオ" w:hint="eastAsia"/>
                <w:sz w:val="22"/>
              </w:rPr>
              <w:t>。</w:t>
            </w:r>
          </w:p>
          <w:p w14:paraId="47C7124F" w14:textId="786FFC5B" w:rsidR="001F78A6" w:rsidRPr="001F78A6" w:rsidRDefault="001F78A6" w:rsidP="001F78A6">
            <w:pPr>
              <w:spacing w:line="360" w:lineRule="exact"/>
              <w:ind w:left="6" w:firstLineChars="100" w:firstLine="220"/>
              <w:jc w:val="left"/>
              <w:rPr>
                <w:rFonts w:ascii="メイリオ" w:eastAsia="メイリオ" w:hAnsi="メイリオ"/>
                <w:sz w:val="22"/>
              </w:rPr>
            </w:pPr>
            <w:r w:rsidRPr="001F78A6">
              <w:rPr>
                <w:rFonts w:ascii="メイリオ" w:eastAsia="メイリオ" w:hAnsi="メイリオ" w:hint="eastAsia"/>
                <w:sz w:val="22"/>
              </w:rPr>
              <w:t>人が集い、活動できる広場空間は交通広場に隣接する公園が担うことを想定して</w:t>
            </w:r>
            <w:r w:rsidR="00BE2C78" w:rsidRPr="002E0613">
              <w:rPr>
                <w:rFonts w:ascii="メイリオ" w:eastAsia="メイリオ" w:hAnsi="メイリオ" w:hint="eastAsia"/>
                <w:sz w:val="22"/>
              </w:rPr>
              <w:t>います</w:t>
            </w:r>
            <w:r w:rsidRPr="002E0613">
              <w:rPr>
                <w:rFonts w:ascii="メイリオ" w:eastAsia="メイリオ" w:hAnsi="メイリオ" w:hint="eastAsia"/>
                <w:sz w:val="22"/>
              </w:rPr>
              <w:t>。</w:t>
            </w:r>
          </w:p>
          <w:p w14:paraId="3B16378B" w14:textId="1D89E489" w:rsidR="001F78A6" w:rsidRPr="005B4201" w:rsidRDefault="00BE2C78" w:rsidP="002E0613">
            <w:pPr>
              <w:spacing w:line="360" w:lineRule="exact"/>
              <w:ind w:left="6" w:firstLineChars="100" w:firstLine="220"/>
              <w:jc w:val="left"/>
              <w:rPr>
                <w:rFonts w:ascii="メイリオ" w:eastAsia="メイリオ" w:hAnsi="メイリオ"/>
                <w:sz w:val="22"/>
              </w:rPr>
            </w:pPr>
            <w:r w:rsidRPr="002E0613">
              <w:rPr>
                <w:rFonts w:ascii="メイリオ" w:eastAsia="メイリオ" w:hAnsi="メイリオ" w:hint="eastAsia"/>
                <w:sz w:val="22"/>
              </w:rPr>
              <w:t>いただいた</w:t>
            </w:r>
            <w:r w:rsidR="001F78A6" w:rsidRPr="001F78A6">
              <w:rPr>
                <w:rFonts w:ascii="メイリオ" w:eastAsia="メイリオ" w:hAnsi="メイリオ" w:hint="eastAsia"/>
                <w:sz w:val="22"/>
              </w:rPr>
              <w:t>ご意見を踏まえ、本編</w:t>
            </w:r>
            <w:r w:rsidR="001F78A6" w:rsidRPr="001F78A6">
              <w:rPr>
                <w:rFonts w:ascii="メイリオ" w:eastAsia="メイリオ" w:hAnsi="メイリオ"/>
                <w:sz w:val="22"/>
              </w:rPr>
              <w:t>P23「４まちづくり方針（５）まちづくりの実現に向けて」の図を一部変更します。</w:t>
            </w:r>
          </w:p>
        </w:tc>
      </w:tr>
    </w:tbl>
    <w:p w14:paraId="3C6FBDEC" w14:textId="77777777" w:rsidR="00111BC5" w:rsidRDefault="00111BC5">
      <w:r>
        <w:br w:type="page"/>
      </w:r>
    </w:p>
    <w:tbl>
      <w:tblPr>
        <w:tblStyle w:val="a9"/>
        <w:tblW w:w="8985" w:type="dxa"/>
        <w:tblLook w:val="04A0" w:firstRow="1" w:lastRow="0" w:firstColumn="1" w:lastColumn="0" w:noHBand="0" w:noVBand="1"/>
      </w:tblPr>
      <w:tblGrid>
        <w:gridCol w:w="704"/>
        <w:gridCol w:w="3969"/>
        <w:gridCol w:w="4312"/>
      </w:tblGrid>
      <w:tr w:rsidR="001F78A6" w:rsidRPr="0068699E" w14:paraId="2702D98C" w14:textId="77777777" w:rsidTr="00111BC5">
        <w:trPr>
          <w:trHeight w:val="270"/>
        </w:trPr>
        <w:tc>
          <w:tcPr>
            <w:tcW w:w="704" w:type="dxa"/>
            <w:noWrap/>
          </w:tcPr>
          <w:p w14:paraId="4775D999" w14:textId="31379584" w:rsidR="001F78A6" w:rsidRDefault="00230335">
            <w:pPr>
              <w:spacing w:line="360" w:lineRule="exact"/>
              <w:ind w:left="6"/>
              <w:jc w:val="center"/>
              <w:rPr>
                <w:rFonts w:ascii="メイリオ" w:eastAsia="メイリオ" w:hAnsi="メイリオ"/>
                <w:sz w:val="22"/>
              </w:rPr>
            </w:pPr>
            <w:r>
              <w:rPr>
                <w:rFonts w:ascii="メイリオ" w:eastAsia="メイリオ" w:hAnsi="メイリオ" w:hint="eastAsia"/>
                <w:sz w:val="22"/>
              </w:rPr>
              <w:lastRenderedPageBreak/>
              <w:t>１</w:t>
            </w:r>
            <w:r w:rsidR="00C91A47">
              <w:rPr>
                <w:rFonts w:ascii="メイリオ" w:eastAsia="メイリオ" w:hAnsi="メイリオ" w:hint="eastAsia"/>
                <w:sz w:val="22"/>
              </w:rPr>
              <w:t>０</w:t>
            </w:r>
          </w:p>
        </w:tc>
        <w:tc>
          <w:tcPr>
            <w:tcW w:w="3969" w:type="dxa"/>
          </w:tcPr>
          <w:p w14:paraId="0F29A830" w14:textId="77777777" w:rsidR="001F78A6" w:rsidRPr="001F78A6" w:rsidRDefault="001F78A6" w:rsidP="006A653F">
            <w:pPr>
              <w:spacing w:line="360" w:lineRule="exact"/>
              <w:ind w:left="6" w:firstLineChars="100" w:firstLine="220"/>
              <w:jc w:val="left"/>
              <w:rPr>
                <w:rFonts w:ascii="メイリオ" w:eastAsia="メイリオ" w:hAnsi="メイリオ"/>
                <w:sz w:val="22"/>
              </w:rPr>
            </w:pPr>
            <w:r w:rsidRPr="001F78A6">
              <w:rPr>
                <w:rFonts w:ascii="メイリオ" w:eastAsia="メイリオ" w:hAnsi="メイリオ" w:hint="eastAsia"/>
                <w:sz w:val="22"/>
              </w:rPr>
              <w:t>曳舟たから通りについて、拡幅する具体的な計画などはあるか。</w:t>
            </w:r>
          </w:p>
        </w:tc>
        <w:tc>
          <w:tcPr>
            <w:tcW w:w="4312" w:type="dxa"/>
          </w:tcPr>
          <w:p w14:paraId="4C25F89A" w14:textId="7E919C80" w:rsidR="001F78A6" w:rsidRPr="001F78A6" w:rsidRDefault="001F78A6" w:rsidP="001F78A6">
            <w:pPr>
              <w:spacing w:line="360" w:lineRule="exact"/>
              <w:ind w:left="6" w:firstLineChars="100" w:firstLine="220"/>
              <w:jc w:val="left"/>
              <w:rPr>
                <w:rFonts w:ascii="メイリオ" w:eastAsia="メイリオ" w:hAnsi="メイリオ"/>
                <w:sz w:val="22"/>
              </w:rPr>
            </w:pPr>
            <w:r w:rsidRPr="001F78A6">
              <w:rPr>
                <w:rFonts w:ascii="メイリオ" w:eastAsia="メイリオ" w:hAnsi="メイリオ" w:hint="eastAsia"/>
                <w:sz w:val="22"/>
              </w:rPr>
              <w:t>現状幅員</w:t>
            </w:r>
            <w:r w:rsidRPr="001F78A6">
              <w:rPr>
                <w:rFonts w:ascii="メイリオ" w:eastAsia="メイリオ" w:hAnsi="メイリオ"/>
                <w:sz w:val="22"/>
              </w:rPr>
              <w:t>9ｍの道路を再開発事業予定区域側に12～15ｍ拡幅し、できるだけ直線的な形状に整え、歩車分離する計画を予定して</w:t>
            </w:r>
            <w:r w:rsidR="00BE2C78" w:rsidRPr="002E0613">
              <w:rPr>
                <w:rFonts w:ascii="メイリオ" w:eastAsia="メイリオ" w:hAnsi="メイリオ" w:hint="eastAsia"/>
                <w:sz w:val="22"/>
              </w:rPr>
              <w:t>います</w:t>
            </w:r>
            <w:r w:rsidRPr="002E0613">
              <w:rPr>
                <w:rFonts w:ascii="メイリオ" w:eastAsia="メイリオ" w:hAnsi="メイリオ"/>
                <w:sz w:val="22"/>
              </w:rPr>
              <w:t>。</w:t>
            </w:r>
          </w:p>
          <w:p w14:paraId="67BF0A81" w14:textId="7BDF8CEB" w:rsidR="001F78A6" w:rsidRPr="001F78A6" w:rsidRDefault="001D5400" w:rsidP="002E0613">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sz w:val="22"/>
              </w:rPr>
              <w:t>いただいた</w:t>
            </w:r>
            <w:r w:rsidR="001F78A6" w:rsidRPr="001F78A6">
              <w:rPr>
                <w:rFonts w:ascii="メイリオ" w:eastAsia="メイリオ" w:hAnsi="メイリオ" w:hint="eastAsia"/>
                <w:sz w:val="22"/>
              </w:rPr>
              <w:t>ご意見は、関係部署と共有し、</w:t>
            </w:r>
            <w:r w:rsidR="00C91A47">
              <w:rPr>
                <w:rFonts w:ascii="メイリオ" w:eastAsia="メイリオ" w:hAnsi="メイリオ" w:hint="eastAsia"/>
                <w:sz w:val="22"/>
              </w:rPr>
              <w:t>今後のまちづくりに役立ていきたいと考えて</w:t>
            </w:r>
            <w:r w:rsidR="00BE2C78" w:rsidRPr="002E0613">
              <w:rPr>
                <w:rFonts w:ascii="メイリオ" w:eastAsia="メイリオ" w:hAnsi="メイリオ" w:hint="eastAsia"/>
                <w:sz w:val="22"/>
              </w:rPr>
              <w:t>います</w:t>
            </w:r>
            <w:r w:rsidR="00C91A47">
              <w:rPr>
                <w:rFonts w:ascii="メイリオ" w:eastAsia="メイリオ" w:hAnsi="メイリオ" w:hint="eastAsia"/>
                <w:sz w:val="22"/>
              </w:rPr>
              <w:t>。</w:t>
            </w:r>
          </w:p>
        </w:tc>
        <w:bookmarkStart w:id="0" w:name="_GoBack"/>
        <w:bookmarkEnd w:id="0"/>
      </w:tr>
    </w:tbl>
    <w:p w14:paraId="33608BCE" w14:textId="77777777" w:rsidR="00835999" w:rsidRDefault="00835999" w:rsidP="0068699E">
      <w:pPr>
        <w:spacing w:line="360" w:lineRule="exact"/>
        <w:ind w:left="6"/>
        <w:jc w:val="left"/>
        <w:rPr>
          <w:rFonts w:ascii="メイリオ" w:eastAsia="メイリオ" w:hAnsi="メイリオ"/>
          <w:sz w:val="22"/>
        </w:rPr>
      </w:pPr>
    </w:p>
    <w:p w14:paraId="19E01D4E" w14:textId="16FA3DA8" w:rsidR="004167CD" w:rsidRPr="00491362" w:rsidRDefault="004E48E3" w:rsidP="00491362">
      <w:pPr>
        <w:spacing w:line="360" w:lineRule="exact"/>
        <w:jc w:val="left"/>
        <w:rPr>
          <w:rFonts w:ascii="メイリオ" w:eastAsia="メイリオ" w:hAnsi="メイリオ"/>
          <w:sz w:val="24"/>
        </w:rPr>
      </w:pPr>
      <w:r>
        <w:rPr>
          <w:rFonts w:ascii="メイリオ" w:eastAsia="メイリオ" w:hAnsi="メイリオ" w:hint="eastAsia"/>
          <w:sz w:val="24"/>
        </w:rPr>
        <w:t>（２）</w:t>
      </w:r>
      <w:r w:rsidR="00A6509A" w:rsidRPr="00491362">
        <w:rPr>
          <w:rFonts w:ascii="メイリオ" w:eastAsia="メイリオ" w:hAnsi="メイリオ" w:hint="eastAsia"/>
          <w:sz w:val="24"/>
        </w:rPr>
        <w:t>再開発事業予定区域</w:t>
      </w:r>
      <w:r w:rsidR="004167CD" w:rsidRPr="00491362">
        <w:rPr>
          <w:rFonts w:ascii="メイリオ" w:eastAsia="メイリオ" w:hAnsi="メイリオ" w:hint="eastAsia"/>
          <w:sz w:val="24"/>
        </w:rPr>
        <w:t>に</w:t>
      </w:r>
      <w:r w:rsidR="004D3E92" w:rsidRPr="00491362">
        <w:rPr>
          <w:rFonts w:ascii="メイリオ" w:eastAsia="メイリオ" w:hAnsi="メイリオ" w:hint="eastAsia"/>
          <w:sz w:val="24"/>
        </w:rPr>
        <w:t>おける計画に</w:t>
      </w:r>
      <w:r w:rsidR="004167CD" w:rsidRPr="00491362">
        <w:rPr>
          <w:rFonts w:ascii="メイリオ" w:eastAsia="メイリオ" w:hAnsi="メイリオ" w:hint="eastAsia"/>
          <w:sz w:val="24"/>
        </w:rPr>
        <w:t>関する意見（</w:t>
      </w:r>
      <w:r w:rsidR="00686621" w:rsidRPr="00491362">
        <w:rPr>
          <w:rFonts w:ascii="メイリオ" w:eastAsia="メイリオ" w:hAnsi="メイリオ" w:hint="eastAsia"/>
          <w:sz w:val="24"/>
        </w:rPr>
        <w:t>４</w:t>
      </w:r>
      <w:r w:rsidR="004167CD" w:rsidRPr="00491362">
        <w:rPr>
          <w:rFonts w:ascii="メイリオ" w:eastAsia="メイリオ" w:hAnsi="メイリオ" w:hint="eastAsia"/>
          <w:sz w:val="24"/>
        </w:rPr>
        <w:t>件）</w:t>
      </w:r>
    </w:p>
    <w:tbl>
      <w:tblPr>
        <w:tblStyle w:val="a9"/>
        <w:tblW w:w="8926" w:type="dxa"/>
        <w:tblLook w:val="04A0" w:firstRow="1" w:lastRow="0" w:firstColumn="1" w:lastColumn="0" w:noHBand="0" w:noVBand="1"/>
      </w:tblPr>
      <w:tblGrid>
        <w:gridCol w:w="443"/>
        <w:gridCol w:w="4230"/>
        <w:gridCol w:w="4253"/>
      </w:tblGrid>
      <w:tr w:rsidR="004D3E92" w:rsidRPr="0068699E" w14:paraId="5DC03C0C" w14:textId="77777777" w:rsidTr="0035620C">
        <w:trPr>
          <w:trHeight w:val="540"/>
          <w:tblHeader/>
        </w:trPr>
        <w:tc>
          <w:tcPr>
            <w:tcW w:w="443" w:type="dxa"/>
            <w:shd w:val="clear" w:color="auto" w:fill="E7E6E6" w:themeFill="background2"/>
            <w:noWrap/>
            <w:vAlign w:val="center"/>
            <w:hideMark/>
          </w:tcPr>
          <w:p w14:paraId="45D0E70B" w14:textId="77777777" w:rsidR="004D3E92" w:rsidRPr="0068699E" w:rsidRDefault="004D3E92" w:rsidP="00E55805">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w:t>
            </w:r>
          </w:p>
        </w:tc>
        <w:tc>
          <w:tcPr>
            <w:tcW w:w="4230" w:type="dxa"/>
            <w:shd w:val="clear" w:color="auto" w:fill="E7E6E6" w:themeFill="background2"/>
            <w:vAlign w:val="center"/>
            <w:hideMark/>
          </w:tcPr>
          <w:p w14:paraId="7A3C6330" w14:textId="77777777" w:rsidR="004D3E92" w:rsidRPr="0068699E" w:rsidRDefault="004D3E92" w:rsidP="00E55805">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意見等の概要</w:t>
            </w:r>
          </w:p>
        </w:tc>
        <w:tc>
          <w:tcPr>
            <w:tcW w:w="4253" w:type="dxa"/>
            <w:shd w:val="clear" w:color="auto" w:fill="E7E6E6" w:themeFill="background2"/>
            <w:vAlign w:val="center"/>
            <w:hideMark/>
          </w:tcPr>
          <w:p w14:paraId="79B6329A" w14:textId="77777777" w:rsidR="004D3E92" w:rsidRPr="0068699E" w:rsidRDefault="004D3E92" w:rsidP="00E55805">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区の考え方</w:t>
            </w:r>
          </w:p>
        </w:tc>
      </w:tr>
      <w:tr w:rsidR="004D3E92" w:rsidRPr="0068699E" w14:paraId="5541CC1E" w14:textId="77777777" w:rsidTr="0035620C">
        <w:trPr>
          <w:trHeight w:val="424"/>
        </w:trPr>
        <w:tc>
          <w:tcPr>
            <w:tcW w:w="443" w:type="dxa"/>
            <w:noWrap/>
            <w:hideMark/>
          </w:tcPr>
          <w:p w14:paraId="32CC8D2C" w14:textId="77777777" w:rsidR="004D3E92" w:rsidRPr="0068699E" w:rsidRDefault="004D3E92" w:rsidP="00E55805">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1</w:t>
            </w:r>
          </w:p>
        </w:tc>
        <w:tc>
          <w:tcPr>
            <w:tcW w:w="4230" w:type="dxa"/>
            <w:hideMark/>
          </w:tcPr>
          <w:p w14:paraId="6C50B1A4" w14:textId="77777777" w:rsidR="004D3E92" w:rsidRPr="0068699E" w:rsidRDefault="005B4201" w:rsidP="006A653F">
            <w:pPr>
              <w:spacing w:line="360" w:lineRule="exact"/>
              <w:ind w:left="6" w:firstLineChars="100" w:firstLine="220"/>
              <w:jc w:val="left"/>
              <w:rPr>
                <w:rFonts w:ascii="メイリオ" w:eastAsia="メイリオ" w:hAnsi="メイリオ"/>
                <w:sz w:val="22"/>
              </w:rPr>
            </w:pPr>
            <w:r w:rsidRPr="005B4201">
              <w:rPr>
                <w:rFonts w:ascii="メイリオ" w:eastAsia="メイリオ" w:hAnsi="メイリオ" w:hint="eastAsia"/>
                <w:sz w:val="22"/>
              </w:rPr>
              <w:t>商業施設には若年層やファミリー層に訴求できるテナントを誘致することで、駅前の公園広場をより活気的なものにすることができると考える。</w:t>
            </w:r>
          </w:p>
        </w:tc>
        <w:tc>
          <w:tcPr>
            <w:tcW w:w="4253" w:type="dxa"/>
            <w:hideMark/>
          </w:tcPr>
          <w:p w14:paraId="6EBBC68E" w14:textId="77777777" w:rsidR="004D3E92" w:rsidRPr="004D3E92" w:rsidRDefault="004D3E92" w:rsidP="006A653F">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hint="eastAsia"/>
                <w:sz w:val="22"/>
              </w:rPr>
              <w:t>まちづくり方針（案）に位置付けられたまちの将来像や目標の実現に向け、再開発事業予定区域における</w:t>
            </w:r>
            <w:r w:rsidR="00A322E1" w:rsidRPr="009815C3">
              <w:rPr>
                <w:rFonts w:ascii="メイリオ" w:eastAsia="メイリオ" w:hAnsi="メイリオ" w:hint="eastAsia"/>
                <w:sz w:val="22"/>
              </w:rPr>
              <w:t>適切な</w:t>
            </w:r>
            <w:r w:rsidRPr="009815C3">
              <w:rPr>
                <w:rFonts w:ascii="メイリオ" w:eastAsia="メイリオ" w:hAnsi="メイリオ" w:hint="eastAsia"/>
                <w:sz w:val="22"/>
              </w:rPr>
              <w:t>計画</w:t>
            </w:r>
            <w:r w:rsidRPr="004D3E92">
              <w:rPr>
                <w:rFonts w:ascii="メイリオ" w:eastAsia="メイリオ" w:hAnsi="メイリオ" w:hint="eastAsia"/>
                <w:sz w:val="22"/>
              </w:rPr>
              <w:t>の誘導を行います。</w:t>
            </w:r>
          </w:p>
          <w:p w14:paraId="00DC4721" w14:textId="77777777" w:rsidR="00AD6E14" w:rsidRDefault="001D5400" w:rsidP="00AD6E14">
            <w:pPr>
              <w:spacing w:line="360" w:lineRule="exact"/>
              <w:ind w:left="6" w:rightChars="-115" w:right="-241" w:firstLineChars="100" w:firstLine="220"/>
              <w:jc w:val="left"/>
              <w:rPr>
                <w:rFonts w:ascii="メイリオ" w:eastAsia="メイリオ" w:hAnsi="メイリオ"/>
                <w:sz w:val="22"/>
              </w:rPr>
            </w:pPr>
            <w:r w:rsidRPr="004D3E92">
              <w:rPr>
                <w:rFonts w:ascii="メイリオ" w:eastAsia="メイリオ" w:hAnsi="メイリオ"/>
                <w:sz w:val="22"/>
              </w:rPr>
              <w:t>いただいた</w:t>
            </w:r>
            <w:r w:rsidR="004D3E92" w:rsidRPr="004D3E92">
              <w:rPr>
                <w:rFonts w:ascii="メイリオ" w:eastAsia="メイリオ" w:hAnsi="メイリオ" w:hint="eastAsia"/>
                <w:sz w:val="22"/>
              </w:rPr>
              <w:t>ご意見は、事業者と共有し、</w:t>
            </w:r>
          </w:p>
          <w:p w14:paraId="34BD17AB" w14:textId="60859CC6" w:rsidR="004D3E92" w:rsidRPr="0068699E" w:rsidRDefault="004D3E92" w:rsidP="00AD6E14">
            <w:pPr>
              <w:spacing w:line="360" w:lineRule="exact"/>
              <w:ind w:left="6"/>
              <w:jc w:val="left"/>
              <w:rPr>
                <w:rFonts w:ascii="メイリオ" w:eastAsia="メイリオ" w:hAnsi="メイリオ"/>
                <w:sz w:val="22"/>
              </w:rPr>
            </w:pPr>
            <w:r w:rsidRPr="004D3E92">
              <w:rPr>
                <w:rFonts w:ascii="メイリオ" w:eastAsia="メイリオ" w:hAnsi="メイリオ" w:hint="eastAsia"/>
                <w:sz w:val="22"/>
              </w:rPr>
              <w:t>今後のまちづくりに役立てていきたいと考えて</w:t>
            </w:r>
            <w:r w:rsidR="00BE2C78" w:rsidRPr="002E0613">
              <w:rPr>
                <w:rFonts w:ascii="メイリオ" w:eastAsia="メイリオ" w:hAnsi="メイリオ" w:hint="eastAsia"/>
                <w:sz w:val="22"/>
              </w:rPr>
              <w:t>います</w:t>
            </w:r>
            <w:r w:rsidRPr="002E0613">
              <w:rPr>
                <w:rFonts w:ascii="メイリオ" w:eastAsia="メイリオ" w:hAnsi="メイリオ" w:hint="eastAsia"/>
                <w:sz w:val="22"/>
              </w:rPr>
              <w:t>。</w:t>
            </w:r>
          </w:p>
        </w:tc>
      </w:tr>
      <w:tr w:rsidR="005B4201" w:rsidRPr="0068699E" w14:paraId="79C3EDDC" w14:textId="77777777" w:rsidTr="0035620C">
        <w:trPr>
          <w:trHeight w:val="841"/>
        </w:trPr>
        <w:tc>
          <w:tcPr>
            <w:tcW w:w="443" w:type="dxa"/>
            <w:noWrap/>
          </w:tcPr>
          <w:p w14:paraId="5840824C" w14:textId="77777777" w:rsidR="005B4201" w:rsidRPr="0068699E" w:rsidRDefault="005B4201" w:rsidP="00E55805">
            <w:pPr>
              <w:spacing w:line="360" w:lineRule="exact"/>
              <w:ind w:left="6"/>
              <w:jc w:val="center"/>
              <w:rPr>
                <w:rFonts w:ascii="メイリオ" w:eastAsia="メイリオ" w:hAnsi="メイリオ"/>
                <w:sz w:val="22"/>
              </w:rPr>
            </w:pPr>
            <w:r>
              <w:rPr>
                <w:rFonts w:ascii="メイリオ" w:eastAsia="メイリオ" w:hAnsi="メイリオ" w:hint="eastAsia"/>
                <w:sz w:val="22"/>
              </w:rPr>
              <w:t>２</w:t>
            </w:r>
          </w:p>
        </w:tc>
        <w:tc>
          <w:tcPr>
            <w:tcW w:w="4230" w:type="dxa"/>
          </w:tcPr>
          <w:p w14:paraId="3DD390ED" w14:textId="77777777" w:rsidR="005B4201" w:rsidRPr="005B4201" w:rsidRDefault="005B4201" w:rsidP="006A653F">
            <w:pPr>
              <w:spacing w:line="360" w:lineRule="exact"/>
              <w:ind w:left="6" w:firstLineChars="100" w:firstLine="220"/>
              <w:jc w:val="left"/>
              <w:rPr>
                <w:rFonts w:ascii="メイリオ" w:eastAsia="メイリオ" w:hAnsi="メイリオ"/>
                <w:sz w:val="22"/>
              </w:rPr>
            </w:pPr>
            <w:r w:rsidRPr="005B4201">
              <w:rPr>
                <w:rFonts w:ascii="メイリオ" w:eastAsia="メイリオ" w:hAnsi="メイリオ" w:hint="eastAsia"/>
                <w:sz w:val="22"/>
              </w:rPr>
              <w:t>もっとも活気的なエリアとするべき場所であるため、出来るだけ高層かつ大規模な再開発が適切だと考える。将来にわたり現在が最も低コストで再開発を行える可能性が相応にあるとも考えられる。</w:t>
            </w:r>
          </w:p>
        </w:tc>
        <w:tc>
          <w:tcPr>
            <w:tcW w:w="4253" w:type="dxa"/>
          </w:tcPr>
          <w:p w14:paraId="786B9C7A" w14:textId="3746A49E" w:rsidR="005B4201" w:rsidRPr="005B4201" w:rsidRDefault="005B4201" w:rsidP="005B4201">
            <w:pPr>
              <w:spacing w:line="360" w:lineRule="exact"/>
              <w:ind w:left="6" w:firstLineChars="100" w:firstLine="220"/>
              <w:jc w:val="left"/>
              <w:rPr>
                <w:rFonts w:ascii="メイリオ" w:eastAsia="メイリオ" w:hAnsi="メイリオ"/>
                <w:sz w:val="22"/>
              </w:rPr>
            </w:pPr>
            <w:r w:rsidRPr="005B4201">
              <w:rPr>
                <w:rFonts w:ascii="メイリオ" w:eastAsia="メイリオ" w:hAnsi="メイリオ" w:hint="eastAsia"/>
                <w:sz w:val="22"/>
              </w:rPr>
              <w:t>まちづくり方針（案）に位置付けられたまちの将来像や目標の実現に向け、再開発事業予定区域における</w:t>
            </w:r>
            <w:r w:rsidR="009815C3" w:rsidRPr="002E0613">
              <w:rPr>
                <w:rFonts w:ascii="メイリオ" w:eastAsia="メイリオ" w:hAnsi="メイリオ" w:hint="eastAsia"/>
                <w:sz w:val="22"/>
              </w:rPr>
              <w:t>適切な</w:t>
            </w:r>
            <w:r w:rsidRPr="009815C3">
              <w:rPr>
                <w:rFonts w:ascii="メイリオ" w:eastAsia="メイリオ" w:hAnsi="メイリオ" w:hint="eastAsia"/>
                <w:sz w:val="22"/>
              </w:rPr>
              <w:t>計画</w:t>
            </w:r>
            <w:r w:rsidRPr="005B4201">
              <w:rPr>
                <w:rFonts w:ascii="メイリオ" w:eastAsia="メイリオ" w:hAnsi="メイリオ" w:hint="eastAsia"/>
                <w:sz w:val="22"/>
              </w:rPr>
              <w:t>の誘導を行います。</w:t>
            </w:r>
          </w:p>
          <w:p w14:paraId="5F801F8E" w14:textId="77777777" w:rsidR="00AD6E14" w:rsidRDefault="001D5400" w:rsidP="00AD6E14">
            <w:pPr>
              <w:spacing w:line="360" w:lineRule="exact"/>
              <w:ind w:left="6" w:rightChars="-115" w:right="-241" w:firstLineChars="100" w:firstLine="220"/>
              <w:jc w:val="left"/>
              <w:rPr>
                <w:rFonts w:ascii="メイリオ" w:eastAsia="メイリオ" w:hAnsi="メイリオ"/>
                <w:sz w:val="22"/>
              </w:rPr>
            </w:pPr>
            <w:r w:rsidRPr="004D3E92">
              <w:rPr>
                <w:rFonts w:ascii="メイリオ" w:eastAsia="メイリオ" w:hAnsi="メイリオ"/>
                <w:sz w:val="22"/>
              </w:rPr>
              <w:t>いただいた</w:t>
            </w:r>
            <w:r w:rsidR="005B4201" w:rsidRPr="005B4201">
              <w:rPr>
                <w:rFonts w:ascii="メイリオ" w:eastAsia="メイリオ" w:hAnsi="メイリオ" w:hint="eastAsia"/>
                <w:sz w:val="22"/>
              </w:rPr>
              <w:t>ご意見は、事業者と共有し、</w:t>
            </w:r>
          </w:p>
          <w:p w14:paraId="535EDFFE" w14:textId="01100AEF" w:rsidR="005B4201" w:rsidRPr="004D3E92" w:rsidRDefault="005B4201" w:rsidP="00AD6E14">
            <w:pPr>
              <w:spacing w:line="360" w:lineRule="exact"/>
              <w:ind w:left="6"/>
              <w:jc w:val="left"/>
              <w:rPr>
                <w:rFonts w:ascii="メイリオ" w:eastAsia="メイリオ" w:hAnsi="メイリオ"/>
                <w:sz w:val="22"/>
              </w:rPr>
            </w:pPr>
            <w:r w:rsidRPr="005B4201">
              <w:rPr>
                <w:rFonts w:ascii="メイリオ" w:eastAsia="メイリオ" w:hAnsi="メイリオ" w:hint="eastAsia"/>
                <w:sz w:val="22"/>
              </w:rPr>
              <w:t>今後のまちづくりに役立てていきたいと考えて</w:t>
            </w:r>
            <w:r w:rsidR="00BE2C78" w:rsidRPr="002E0613">
              <w:rPr>
                <w:rFonts w:ascii="メイリオ" w:eastAsia="メイリオ" w:hAnsi="メイリオ" w:hint="eastAsia"/>
                <w:sz w:val="22"/>
              </w:rPr>
              <w:t>います</w:t>
            </w:r>
            <w:r w:rsidRPr="005B4201">
              <w:rPr>
                <w:rFonts w:ascii="メイリオ" w:eastAsia="メイリオ" w:hAnsi="メイリオ" w:hint="eastAsia"/>
                <w:sz w:val="22"/>
              </w:rPr>
              <w:t>。</w:t>
            </w:r>
          </w:p>
        </w:tc>
      </w:tr>
      <w:tr w:rsidR="001F78A6" w:rsidRPr="0068699E" w14:paraId="5EC991D3" w14:textId="77777777" w:rsidTr="0035620C">
        <w:trPr>
          <w:trHeight w:val="2510"/>
        </w:trPr>
        <w:tc>
          <w:tcPr>
            <w:tcW w:w="443" w:type="dxa"/>
            <w:noWrap/>
          </w:tcPr>
          <w:p w14:paraId="6C8901E9" w14:textId="77777777" w:rsidR="001F78A6" w:rsidRDefault="00C91A47" w:rsidP="005A5A76">
            <w:pPr>
              <w:spacing w:line="360" w:lineRule="exact"/>
              <w:ind w:left="6"/>
              <w:jc w:val="center"/>
              <w:rPr>
                <w:rFonts w:ascii="メイリオ" w:eastAsia="メイリオ" w:hAnsi="メイリオ"/>
                <w:sz w:val="22"/>
              </w:rPr>
            </w:pPr>
            <w:r>
              <w:rPr>
                <w:rFonts w:ascii="メイリオ" w:eastAsia="メイリオ" w:hAnsi="メイリオ" w:hint="eastAsia"/>
                <w:sz w:val="22"/>
              </w:rPr>
              <w:t>３</w:t>
            </w:r>
          </w:p>
        </w:tc>
        <w:tc>
          <w:tcPr>
            <w:tcW w:w="4230" w:type="dxa"/>
          </w:tcPr>
          <w:p w14:paraId="5F1B448C" w14:textId="77777777" w:rsidR="00C91A47" w:rsidRDefault="00C91A47" w:rsidP="006A653F">
            <w:pPr>
              <w:spacing w:line="360" w:lineRule="exact"/>
              <w:ind w:left="6" w:firstLineChars="100" w:firstLine="220"/>
              <w:jc w:val="left"/>
              <w:rPr>
                <w:rFonts w:ascii="メイリオ" w:eastAsia="メイリオ" w:hAnsi="メイリオ"/>
                <w:sz w:val="22"/>
              </w:rPr>
            </w:pPr>
            <w:r w:rsidRPr="001F78A6">
              <w:rPr>
                <w:rFonts w:ascii="メイリオ" w:eastAsia="メイリオ" w:hAnsi="メイリオ" w:hint="eastAsia"/>
                <w:sz w:val="22"/>
              </w:rPr>
              <w:t>現在、計画を予定している</w:t>
            </w:r>
            <w:r w:rsidR="00373E6B">
              <w:rPr>
                <w:rFonts w:ascii="メイリオ" w:eastAsia="メイリオ" w:hAnsi="メイリオ" w:hint="eastAsia"/>
                <w:sz w:val="22"/>
              </w:rPr>
              <w:t>交通</w:t>
            </w:r>
            <w:r w:rsidRPr="001F78A6">
              <w:rPr>
                <w:rFonts w:ascii="メイリオ" w:eastAsia="メイリオ" w:hAnsi="メイリオ" w:hint="eastAsia"/>
                <w:sz w:val="22"/>
              </w:rPr>
              <w:t>広場と公園の間の道を通って東京曳舟病院の裏手に向かう救急車や透析用車両等がひっきりなしに走行しているが、当該</w:t>
            </w:r>
            <w:r>
              <w:rPr>
                <w:rFonts w:ascii="メイリオ" w:eastAsia="メイリオ" w:hAnsi="メイリオ" w:hint="eastAsia"/>
                <w:sz w:val="22"/>
              </w:rPr>
              <w:t>計画が実施された場合、どういった動線で救急車等は病院に行くのか。</w:t>
            </w:r>
          </w:p>
          <w:p w14:paraId="3421A745" w14:textId="77777777" w:rsidR="001F78A6" w:rsidRPr="005B4201" w:rsidRDefault="00C91A47" w:rsidP="006A653F">
            <w:pPr>
              <w:spacing w:line="360" w:lineRule="exact"/>
              <w:ind w:left="6" w:firstLineChars="100" w:firstLine="220"/>
              <w:jc w:val="left"/>
              <w:rPr>
                <w:rFonts w:ascii="メイリオ" w:eastAsia="メイリオ" w:hAnsi="メイリオ"/>
                <w:sz w:val="22"/>
              </w:rPr>
            </w:pPr>
            <w:r>
              <w:rPr>
                <w:rFonts w:ascii="メイリオ" w:eastAsia="メイリオ" w:hAnsi="メイリオ" w:hint="eastAsia"/>
                <w:sz w:val="22"/>
              </w:rPr>
              <w:t>また、</w:t>
            </w:r>
            <w:r w:rsidRPr="001F78A6">
              <w:rPr>
                <w:rFonts w:ascii="メイリオ" w:eastAsia="メイリオ" w:hAnsi="メイリオ" w:hint="eastAsia"/>
                <w:sz w:val="22"/>
              </w:rPr>
              <w:t>救急車などの路上駐車が多く、さらにその横を通行車両が通るため、歩行者が危険を感じることがある。改善に向けた検討をお願いしたい。</w:t>
            </w:r>
          </w:p>
        </w:tc>
        <w:tc>
          <w:tcPr>
            <w:tcW w:w="4253" w:type="dxa"/>
          </w:tcPr>
          <w:p w14:paraId="0A1AD7F0" w14:textId="5AEEA4E0" w:rsidR="00587FAC" w:rsidRDefault="00A1060D" w:rsidP="00662844">
            <w:pPr>
              <w:spacing w:line="360" w:lineRule="exact"/>
              <w:ind w:left="6" w:firstLineChars="100" w:firstLine="220"/>
              <w:jc w:val="left"/>
              <w:rPr>
                <w:rFonts w:ascii="メイリオ" w:eastAsia="メイリオ" w:hAnsi="メイリオ"/>
                <w:sz w:val="22"/>
              </w:rPr>
            </w:pPr>
            <w:r>
              <w:rPr>
                <w:rFonts w:ascii="メイリオ" w:eastAsia="メイリオ" w:hAnsi="メイリオ" w:hint="eastAsia"/>
                <w:sz w:val="22"/>
              </w:rPr>
              <w:t>再開発</w:t>
            </w:r>
            <w:r w:rsidR="00373E6B">
              <w:rPr>
                <w:rFonts w:ascii="メイリオ" w:eastAsia="メイリオ" w:hAnsi="メイリオ" w:hint="eastAsia"/>
                <w:sz w:val="22"/>
              </w:rPr>
              <w:t>事業</w:t>
            </w:r>
            <w:r>
              <w:rPr>
                <w:rFonts w:ascii="メイリオ" w:eastAsia="メイリオ" w:hAnsi="メイリオ" w:hint="eastAsia"/>
                <w:sz w:val="22"/>
              </w:rPr>
              <w:t>の計画では、東京曳舟病院に関連する</w:t>
            </w:r>
            <w:r w:rsidR="00C91A47">
              <w:rPr>
                <w:rFonts w:ascii="メイリオ" w:eastAsia="メイリオ" w:hAnsi="メイリオ" w:hint="eastAsia"/>
                <w:sz w:val="22"/>
              </w:rPr>
              <w:t>救急車等の</w:t>
            </w:r>
            <w:r w:rsidR="00402FAD">
              <w:rPr>
                <w:rFonts w:ascii="メイリオ" w:eastAsia="メイリオ" w:hAnsi="メイリオ" w:hint="eastAsia"/>
                <w:sz w:val="22"/>
              </w:rPr>
              <w:t>車両は</w:t>
            </w:r>
            <w:r w:rsidR="00C91A47">
              <w:rPr>
                <w:rFonts w:ascii="メイリオ" w:eastAsia="メイリオ" w:hAnsi="メイリオ" w:hint="eastAsia"/>
                <w:sz w:val="22"/>
              </w:rPr>
              <w:t>出入口</w:t>
            </w:r>
            <w:r w:rsidR="00402FAD">
              <w:rPr>
                <w:rFonts w:ascii="メイリオ" w:eastAsia="メイリオ" w:hAnsi="メイリオ" w:hint="eastAsia"/>
                <w:sz w:val="22"/>
              </w:rPr>
              <w:t>が</w:t>
            </w:r>
            <w:r w:rsidR="00EA3973">
              <w:rPr>
                <w:rFonts w:ascii="メイリオ" w:eastAsia="メイリオ" w:hAnsi="メイリオ" w:hint="eastAsia"/>
                <w:sz w:val="22"/>
              </w:rPr>
              <w:t>曳舟</w:t>
            </w:r>
            <w:r w:rsidR="00C91A47">
              <w:rPr>
                <w:rFonts w:ascii="メイリオ" w:eastAsia="メイリオ" w:hAnsi="メイリオ" w:hint="eastAsia"/>
                <w:sz w:val="22"/>
              </w:rPr>
              <w:t>川通り</w:t>
            </w:r>
            <w:r>
              <w:rPr>
                <w:rFonts w:ascii="メイリオ" w:eastAsia="メイリオ" w:hAnsi="メイリオ" w:hint="eastAsia"/>
                <w:sz w:val="22"/>
              </w:rPr>
              <w:t>から</w:t>
            </w:r>
            <w:r w:rsidR="00402FAD">
              <w:rPr>
                <w:rFonts w:ascii="メイリオ" w:eastAsia="メイリオ" w:hAnsi="メイリオ" w:hint="eastAsia"/>
                <w:sz w:val="22"/>
              </w:rPr>
              <w:t>とな</w:t>
            </w:r>
            <w:r w:rsidR="00402FAD" w:rsidRPr="002E0613">
              <w:rPr>
                <w:rFonts w:ascii="メイリオ" w:eastAsia="メイリオ" w:hAnsi="メイリオ" w:hint="eastAsia"/>
                <w:sz w:val="22"/>
              </w:rPr>
              <w:t>り</w:t>
            </w:r>
            <w:r w:rsidR="00BE2C78" w:rsidRPr="002E0613">
              <w:rPr>
                <w:rFonts w:ascii="メイリオ" w:eastAsia="メイリオ" w:hAnsi="メイリオ" w:hint="eastAsia"/>
                <w:sz w:val="22"/>
              </w:rPr>
              <w:t>、</w:t>
            </w:r>
            <w:r w:rsidR="00686621">
              <w:rPr>
                <w:rFonts w:ascii="メイリオ" w:eastAsia="メイリオ" w:hAnsi="メイリオ" w:hint="eastAsia"/>
                <w:sz w:val="22"/>
              </w:rPr>
              <w:t>歩行者と車の錯綜を改善し</w:t>
            </w:r>
            <w:r w:rsidR="003B5277">
              <w:rPr>
                <w:rFonts w:ascii="メイリオ" w:eastAsia="メイリオ" w:hAnsi="メイリオ" w:hint="eastAsia"/>
                <w:sz w:val="22"/>
              </w:rPr>
              <w:t>ます。</w:t>
            </w:r>
            <w:r w:rsidR="00587FAC">
              <w:rPr>
                <w:rFonts w:ascii="メイリオ" w:eastAsia="メイリオ" w:hAnsi="メイリオ" w:hint="eastAsia"/>
                <w:sz w:val="22"/>
              </w:rPr>
              <w:t>また、</w:t>
            </w:r>
            <w:r w:rsidR="00C91A47" w:rsidRPr="00C91A47">
              <w:rPr>
                <w:rFonts w:ascii="メイリオ" w:eastAsia="メイリオ" w:hAnsi="メイリオ" w:hint="eastAsia"/>
                <w:sz w:val="22"/>
              </w:rPr>
              <w:t>病院の裏側に</w:t>
            </w:r>
            <w:r w:rsidR="00587FAC">
              <w:rPr>
                <w:rFonts w:ascii="メイリオ" w:eastAsia="メイリオ" w:hAnsi="メイリオ" w:hint="eastAsia"/>
                <w:sz w:val="22"/>
              </w:rPr>
              <w:t>救急車や病院利用等の</w:t>
            </w:r>
            <w:r w:rsidR="00C91A47" w:rsidRPr="00C91A47">
              <w:rPr>
                <w:rFonts w:ascii="メイリオ" w:eastAsia="メイリオ" w:hAnsi="メイリオ"/>
                <w:sz w:val="22"/>
              </w:rPr>
              <w:t>駐車スペースを確保する</w:t>
            </w:r>
            <w:r w:rsidR="00402FAD">
              <w:rPr>
                <w:rFonts w:ascii="メイリオ" w:eastAsia="メイリオ" w:hAnsi="メイリオ" w:hint="eastAsia"/>
                <w:sz w:val="22"/>
              </w:rPr>
              <w:t>ことで、</w:t>
            </w:r>
            <w:r w:rsidR="00C91A47" w:rsidRPr="00C91A47">
              <w:rPr>
                <w:rFonts w:ascii="メイリオ" w:eastAsia="メイリオ" w:hAnsi="メイリオ"/>
                <w:sz w:val="22"/>
              </w:rPr>
              <w:t>路上駐停車の解消を進めて</w:t>
            </w:r>
            <w:r w:rsidR="001D5400" w:rsidRPr="002E0613">
              <w:rPr>
                <w:rFonts w:ascii="メイリオ" w:eastAsia="メイリオ" w:hAnsi="メイリオ" w:hint="eastAsia"/>
                <w:sz w:val="22"/>
              </w:rPr>
              <w:t>いきます</w:t>
            </w:r>
            <w:r w:rsidR="00C91A47" w:rsidRPr="00C91A47">
              <w:rPr>
                <w:rFonts w:ascii="メイリオ" w:eastAsia="メイリオ" w:hAnsi="メイリオ"/>
                <w:sz w:val="22"/>
              </w:rPr>
              <w:t>。</w:t>
            </w:r>
          </w:p>
          <w:p w14:paraId="77260A96" w14:textId="77777777" w:rsidR="00662844" w:rsidRDefault="001D5400" w:rsidP="00662844">
            <w:pPr>
              <w:spacing w:line="360" w:lineRule="exact"/>
              <w:ind w:left="6" w:rightChars="-120" w:right="-252" w:firstLineChars="100" w:firstLine="220"/>
              <w:jc w:val="left"/>
              <w:rPr>
                <w:rFonts w:ascii="メイリオ" w:eastAsia="メイリオ" w:hAnsi="メイリオ"/>
                <w:sz w:val="22"/>
              </w:rPr>
            </w:pPr>
            <w:r w:rsidRPr="004D3E92">
              <w:rPr>
                <w:rFonts w:ascii="メイリオ" w:eastAsia="メイリオ" w:hAnsi="メイリオ"/>
                <w:sz w:val="22"/>
              </w:rPr>
              <w:t>いただいた</w:t>
            </w:r>
            <w:r w:rsidR="00587FAC" w:rsidRPr="001F78A6">
              <w:rPr>
                <w:rFonts w:ascii="メイリオ" w:eastAsia="メイリオ" w:hAnsi="メイリオ" w:hint="eastAsia"/>
                <w:sz w:val="22"/>
              </w:rPr>
              <w:t>ご意見は、事業者と共有し、</w:t>
            </w:r>
          </w:p>
          <w:p w14:paraId="42DACBCF" w14:textId="13CE9490" w:rsidR="00C12C53" w:rsidRPr="005B4201" w:rsidRDefault="00587FAC" w:rsidP="00662844">
            <w:pPr>
              <w:spacing w:line="360" w:lineRule="exact"/>
              <w:jc w:val="left"/>
              <w:rPr>
                <w:rFonts w:ascii="メイリオ" w:eastAsia="メイリオ" w:hAnsi="メイリオ"/>
                <w:sz w:val="22"/>
              </w:rPr>
            </w:pPr>
            <w:r>
              <w:rPr>
                <w:rFonts w:ascii="メイリオ" w:eastAsia="メイリオ" w:hAnsi="メイリオ" w:hint="eastAsia"/>
                <w:sz w:val="22"/>
              </w:rPr>
              <w:t>整備を進めて</w:t>
            </w:r>
            <w:r w:rsidR="00BE2C78" w:rsidRPr="002E0613">
              <w:rPr>
                <w:rFonts w:ascii="メイリオ" w:eastAsia="メイリオ" w:hAnsi="メイリオ" w:hint="eastAsia"/>
                <w:sz w:val="22"/>
              </w:rPr>
              <w:t>いきます</w:t>
            </w:r>
            <w:r w:rsidRPr="002E0613">
              <w:rPr>
                <w:rFonts w:ascii="メイリオ" w:eastAsia="メイリオ" w:hAnsi="メイリオ" w:hint="eastAsia"/>
                <w:sz w:val="22"/>
              </w:rPr>
              <w:t>。</w:t>
            </w:r>
          </w:p>
        </w:tc>
      </w:tr>
      <w:tr w:rsidR="00C91A47" w:rsidRPr="0068699E" w14:paraId="664EE1C2" w14:textId="77777777" w:rsidTr="0035620C">
        <w:trPr>
          <w:trHeight w:val="360"/>
        </w:trPr>
        <w:tc>
          <w:tcPr>
            <w:tcW w:w="443" w:type="dxa"/>
            <w:noWrap/>
          </w:tcPr>
          <w:p w14:paraId="75EC2C62" w14:textId="77777777" w:rsidR="00C91A47" w:rsidRDefault="00C91A47" w:rsidP="00C91A47">
            <w:pPr>
              <w:spacing w:line="360" w:lineRule="exact"/>
              <w:ind w:left="6"/>
              <w:jc w:val="center"/>
              <w:rPr>
                <w:rFonts w:ascii="メイリオ" w:eastAsia="メイリオ" w:hAnsi="メイリオ"/>
                <w:sz w:val="22"/>
              </w:rPr>
            </w:pPr>
            <w:r>
              <w:rPr>
                <w:rFonts w:ascii="メイリオ" w:eastAsia="メイリオ" w:hAnsi="メイリオ" w:hint="eastAsia"/>
                <w:sz w:val="22"/>
              </w:rPr>
              <w:t>４</w:t>
            </w:r>
          </w:p>
        </w:tc>
        <w:tc>
          <w:tcPr>
            <w:tcW w:w="4230" w:type="dxa"/>
          </w:tcPr>
          <w:p w14:paraId="006F988D" w14:textId="77777777" w:rsidR="00C91A47" w:rsidRPr="001F78A6" w:rsidRDefault="00C91A47" w:rsidP="00C91A47">
            <w:pPr>
              <w:spacing w:line="360" w:lineRule="exact"/>
              <w:ind w:left="6" w:firstLineChars="100" w:firstLine="220"/>
              <w:jc w:val="left"/>
              <w:rPr>
                <w:rFonts w:ascii="メイリオ" w:eastAsia="メイリオ" w:hAnsi="メイリオ"/>
                <w:sz w:val="22"/>
              </w:rPr>
            </w:pPr>
            <w:r w:rsidRPr="001F78A6">
              <w:rPr>
                <w:rFonts w:ascii="メイリオ" w:eastAsia="メイリオ" w:hAnsi="メイリオ" w:hint="eastAsia"/>
                <w:sz w:val="22"/>
              </w:rPr>
              <w:t>当該地区の北側は戸建て住宅街であり、高い建物が建設されることを危惧している。周囲に日影の影響を及ぼすおそれがある範囲の容積率や高度地区等の制限の変更等は配慮していただきたい。</w:t>
            </w:r>
          </w:p>
        </w:tc>
        <w:tc>
          <w:tcPr>
            <w:tcW w:w="4253" w:type="dxa"/>
          </w:tcPr>
          <w:p w14:paraId="6F51916B" w14:textId="77777777" w:rsidR="006B4061" w:rsidRDefault="00C91A47" w:rsidP="006B4061">
            <w:pPr>
              <w:spacing w:line="360" w:lineRule="exact"/>
              <w:ind w:left="6" w:firstLineChars="100" w:firstLine="220"/>
              <w:jc w:val="left"/>
              <w:rPr>
                <w:rFonts w:ascii="メイリオ" w:eastAsia="メイリオ" w:hAnsi="メイリオ"/>
                <w:sz w:val="22"/>
              </w:rPr>
            </w:pPr>
            <w:r>
              <w:rPr>
                <w:rFonts w:ascii="メイリオ" w:eastAsia="メイリオ" w:hAnsi="メイリオ" w:hint="eastAsia"/>
                <w:sz w:val="22"/>
              </w:rPr>
              <w:t>再開発事業の検討に際しまして、建物の高さや日影</w:t>
            </w:r>
            <w:r w:rsidRPr="001F78A6">
              <w:rPr>
                <w:rFonts w:ascii="メイリオ" w:eastAsia="メイリオ" w:hAnsi="メイリオ" w:hint="eastAsia"/>
                <w:sz w:val="22"/>
              </w:rPr>
              <w:t>等の周囲への影響について</w:t>
            </w:r>
          </w:p>
          <w:p w14:paraId="543C10E5" w14:textId="2C69BBAC" w:rsidR="00C91A47" w:rsidRPr="001F78A6" w:rsidRDefault="00C91A47" w:rsidP="006B4061">
            <w:pPr>
              <w:spacing w:line="360" w:lineRule="exact"/>
              <w:ind w:left="6" w:rightChars="-120" w:right="-252"/>
              <w:jc w:val="left"/>
              <w:rPr>
                <w:rFonts w:ascii="メイリオ" w:eastAsia="メイリオ" w:hAnsi="メイリオ"/>
                <w:sz w:val="22"/>
              </w:rPr>
            </w:pPr>
            <w:r w:rsidRPr="001F78A6">
              <w:rPr>
                <w:rFonts w:ascii="メイリオ" w:eastAsia="メイリオ" w:hAnsi="メイリオ" w:hint="eastAsia"/>
                <w:sz w:val="22"/>
              </w:rPr>
              <w:t>は、十分に配慮しながら進めて</w:t>
            </w:r>
            <w:r w:rsidR="00BE2C78" w:rsidRPr="00D054EC">
              <w:rPr>
                <w:rFonts w:ascii="メイリオ" w:eastAsia="メイリオ" w:hAnsi="メイリオ" w:hint="eastAsia"/>
                <w:sz w:val="22"/>
              </w:rPr>
              <w:t>いきます</w:t>
            </w:r>
            <w:r w:rsidRPr="001F78A6">
              <w:rPr>
                <w:rFonts w:ascii="メイリオ" w:eastAsia="メイリオ" w:hAnsi="メイリオ" w:hint="eastAsia"/>
                <w:sz w:val="22"/>
              </w:rPr>
              <w:t>。</w:t>
            </w:r>
          </w:p>
          <w:p w14:paraId="1F60F976" w14:textId="5F822B8A" w:rsidR="00C91A47" w:rsidRDefault="001D5400" w:rsidP="00D054EC">
            <w:pPr>
              <w:spacing w:line="360" w:lineRule="exact"/>
              <w:ind w:left="6" w:firstLineChars="100" w:firstLine="220"/>
              <w:rPr>
                <w:rFonts w:ascii="メイリオ" w:eastAsia="メイリオ" w:hAnsi="メイリオ"/>
                <w:sz w:val="22"/>
              </w:rPr>
            </w:pPr>
            <w:r w:rsidRPr="004D3E92">
              <w:rPr>
                <w:rFonts w:ascii="メイリオ" w:eastAsia="メイリオ" w:hAnsi="メイリオ"/>
                <w:sz w:val="22"/>
              </w:rPr>
              <w:t>いただいた</w:t>
            </w:r>
            <w:r w:rsidR="00C91A47" w:rsidRPr="001F78A6">
              <w:rPr>
                <w:rFonts w:ascii="メイリオ" w:eastAsia="メイリオ" w:hAnsi="メイリオ" w:hint="eastAsia"/>
                <w:sz w:val="22"/>
              </w:rPr>
              <w:t>ご意見は、事業者と共有し、</w:t>
            </w:r>
            <w:r w:rsidR="00C91A47">
              <w:rPr>
                <w:rFonts w:ascii="メイリオ" w:eastAsia="メイリオ" w:hAnsi="メイリオ" w:hint="eastAsia"/>
                <w:sz w:val="22"/>
              </w:rPr>
              <w:t>整備を進めて</w:t>
            </w:r>
            <w:r w:rsidR="00BE2C78" w:rsidRPr="00D054EC">
              <w:rPr>
                <w:rFonts w:ascii="メイリオ" w:eastAsia="メイリオ" w:hAnsi="メイリオ" w:hint="eastAsia"/>
                <w:sz w:val="22"/>
              </w:rPr>
              <w:t>いきます</w:t>
            </w:r>
            <w:r w:rsidR="00C91A47" w:rsidRPr="00D054EC">
              <w:rPr>
                <w:rFonts w:ascii="メイリオ" w:eastAsia="メイリオ" w:hAnsi="メイリオ" w:hint="eastAsia"/>
                <w:sz w:val="22"/>
              </w:rPr>
              <w:t>。</w:t>
            </w:r>
          </w:p>
        </w:tc>
      </w:tr>
    </w:tbl>
    <w:p w14:paraId="219B17C6" w14:textId="44A8B0B2" w:rsidR="004D3E92" w:rsidRPr="00491362" w:rsidRDefault="004E48E3" w:rsidP="00491362">
      <w:pPr>
        <w:spacing w:line="360" w:lineRule="exact"/>
        <w:jc w:val="left"/>
        <w:rPr>
          <w:rFonts w:ascii="メイリオ" w:eastAsia="メイリオ" w:hAnsi="メイリオ"/>
          <w:sz w:val="24"/>
        </w:rPr>
      </w:pPr>
      <w:r>
        <w:rPr>
          <w:rFonts w:ascii="メイリオ" w:eastAsia="メイリオ" w:hAnsi="メイリオ" w:hint="eastAsia"/>
          <w:sz w:val="24"/>
        </w:rPr>
        <w:lastRenderedPageBreak/>
        <w:t>（３）</w:t>
      </w:r>
      <w:r w:rsidR="004D3E92" w:rsidRPr="00491362">
        <w:rPr>
          <w:rFonts w:ascii="メイリオ" w:eastAsia="メイリオ" w:hAnsi="メイリオ" w:hint="eastAsia"/>
          <w:sz w:val="24"/>
        </w:rPr>
        <w:t>その他の意見（</w:t>
      </w:r>
      <w:r w:rsidR="003B5277" w:rsidRPr="00491362">
        <w:rPr>
          <w:rFonts w:ascii="メイリオ" w:eastAsia="メイリオ" w:hAnsi="メイリオ" w:hint="eastAsia"/>
          <w:sz w:val="24"/>
        </w:rPr>
        <w:t>６</w:t>
      </w:r>
      <w:r w:rsidR="004D3E92" w:rsidRPr="00491362">
        <w:rPr>
          <w:rFonts w:ascii="メイリオ" w:eastAsia="メイリオ" w:hAnsi="メイリオ" w:hint="eastAsia"/>
          <w:sz w:val="24"/>
        </w:rPr>
        <w:t>件）</w:t>
      </w:r>
    </w:p>
    <w:tbl>
      <w:tblPr>
        <w:tblStyle w:val="a9"/>
        <w:tblW w:w="9066" w:type="dxa"/>
        <w:tblLook w:val="04A0" w:firstRow="1" w:lastRow="0" w:firstColumn="1" w:lastColumn="0" w:noHBand="0" w:noVBand="1"/>
      </w:tblPr>
      <w:tblGrid>
        <w:gridCol w:w="443"/>
        <w:gridCol w:w="4228"/>
        <w:gridCol w:w="4395"/>
      </w:tblGrid>
      <w:tr w:rsidR="004D3E92" w:rsidRPr="0068699E" w14:paraId="0D79E550" w14:textId="77777777" w:rsidTr="0035620C">
        <w:trPr>
          <w:trHeight w:val="540"/>
        </w:trPr>
        <w:tc>
          <w:tcPr>
            <w:tcW w:w="443" w:type="dxa"/>
            <w:shd w:val="clear" w:color="auto" w:fill="E7E6E6" w:themeFill="background2"/>
            <w:noWrap/>
            <w:vAlign w:val="center"/>
            <w:hideMark/>
          </w:tcPr>
          <w:p w14:paraId="55EBBC81" w14:textId="77777777" w:rsidR="004D3E92" w:rsidRPr="0068699E" w:rsidRDefault="004D3E92" w:rsidP="00E55805">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w:t>
            </w:r>
          </w:p>
        </w:tc>
        <w:tc>
          <w:tcPr>
            <w:tcW w:w="4228" w:type="dxa"/>
            <w:shd w:val="clear" w:color="auto" w:fill="E7E6E6" w:themeFill="background2"/>
            <w:vAlign w:val="center"/>
            <w:hideMark/>
          </w:tcPr>
          <w:p w14:paraId="4FAB75D5" w14:textId="77777777" w:rsidR="004D3E92" w:rsidRPr="0068699E" w:rsidRDefault="004D3E92" w:rsidP="00E55805">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意見等の概要</w:t>
            </w:r>
          </w:p>
        </w:tc>
        <w:tc>
          <w:tcPr>
            <w:tcW w:w="4395" w:type="dxa"/>
            <w:shd w:val="clear" w:color="auto" w:fill="E7E6E6" w:themeFill="background2"/>
            <w:vAlign w:val="center"/>
            <w:hideMark/>
          </w:tcPr>
          <w:p w14:paraId="7FD44577" w14:textId="77777777" w:rsidR="004D3E92" w:rsidRPr="0068699E" w:rsidRDefault="004D3E92" w:rsidP="00E55805">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区の考え方</w:t>
            </w:r>
          </w:p>
        </w:tc>
      </w:tr>
      <w:tr w:rsidR="004D3E92" w:rsidRPr="0068699E" w14:paraId="6CE3E22B" w14:textId="77777777" w:rsidTr="0035620C">
        <w:trPr>
          <w:trHeight w:val="1350"/>
        </w:trPr>
        <w:tc>
          <w:tcPr>
            <w:tcW w:w="443" w:type="dxa"/>
            <w:noWrap/>
            <w:hideMark/>
          </w:tcPr>
          <w:p w14:paraId="185EE3F0" w14:textId="77777777" w:rsidR="004D3E92" w:rsidRPr="0068699E" w:rsidRDefault="004D3E92" w:rsidP="00E55805">
            <w:pPr>
              <w:spacing w:line="360" w:lineRule="exact"/>
              <w:ind w:left="6"/>
              <w:jc w:val="center"/>
              <w:rPr>
                <w:rFonts w:ascii="メイリオ" w:eastAsia="メイリオ" w:hAnsi="メイリオ"/>
                <w:sz w:val="22"/>
              </w:rPr>
            </w:pPr>
            <w:r w:rsidRPr="0068699E">
              <w:rPr>
                <w:rFonts w:ascii="メイリオ" w:eastAsia="メイリオ" w:hAnsi="メイリオ" w:hint="eastAsia"/>
                <w:sz w:val="22"/>
              </w:rPr>
              <w:t>1</w:t>
            </w:r>
          </w:p>
        </w:tc>
        <w:tc>
          <w:tcPr>
            <w:tcW w:w="4228" w:type="dxa"/>
            <w:hideMark/>
          </w:tcPr>
          <w:p w14:paraId="0B5B38AB" w14:textId="77777777" w:rsidR="004D3E92" w:rsidRPr="0068699E" w:rsidRDefault="004D3E92" w:rsidP="006A653F">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hint="eastAsia"/>
                <w:sz w:val="22"/>
              </w:rPr>
              <w:t>今後、東武曳舟駅周辺地区に隣接する東向島２丁目住人に対しても説明会へのアナウンスを提案する。</w:t>
            </w:r>
          </w:p>
        </w:tc>
        <w:tc>
          <w:tcPr>
            <w:tcW w:w="4395" w:type="dxa"/>
            <w:hideMark/>
          </w:tcPr>
          <w:p w14:paraId="4599C0BA" w14:textId="47D84C5E" w:rsidR="006A653F" w:rsidRDefault="00DC6F2D" w:rsidP="00BE2C78">
            <w:pPr>
              <w:spacing w:line="360" w:lineRule="exact"/>
              <w:ind w:left="6" w:rightChars="-53" w:right="-111" w:firstLineChars="100" w:firstLine="220"/>
              <w:jc w:val="left"/>
              <w:rPr>
                <w:rFonts w:ascii="メイリオ" w:eastAsia="メイリオ" w:hAnsi="メイリオ"/>
                <w:sz w:val="22"/>
              </w:rPr>
            </w:pPr>
            <w:r>
              <w:rPr>
                <w:rFonts w:ascii="メイリオ" w:eastAsia="メイリオ" w:hAnsi="メイリオ" w:hint="eastAsia"/>
                <w:sz w:val="22"/>
              </w:rPr>
              <w:t>今回の</w:t>
            </w:r>
            <w:r w:rsidR="004D3E92" w:rsidRPr="004D3E92">
              <w:rPr>
                <w:rFonts w:ascii="メイリオ" w:eastAsia="メイリオ" w:hAnsi="メイリオ" w:hint="eastAsia"/>
                <w:sz w:val="22"/>
              </w:rPr>
              <w:t>説明会に関する周知については、対象地区へ開催チラシの全戸投函、周辺町会へは開催チラシの回覧板及び掲示板における周知を行いました。その他、区のお知らせ、区公式</w:t>
            </w:r>
            <w:r w:rsidR="004D3E92" w:rsidRPr="004D3E92">
              <w:rPr>
                <w:rFonts w:ascii="メイリオ" w:eastAsia="メイリオ" w:hAnsi="メイリオ"/>
                <w:sz w:val="22"/>
              </w:rPr>
              <w:t>SNSにおいても周知しました。</w:t>
            </w:r>
          </w:p>
          <w:p w14:paraId="368379C9" w14:textId="71C3574B" w:rsidR="004D3E92" w:rsidRPr="0068699E" w:rsidRDefault="00FC0B26" w:rsidP="00D054EC">
            <w:pPr>
              <w:spacing w:line="360" w:lineRule="exact"/>
              <w:ind w:left="6" w:rightChars="-53" w:right="-111" w:firstLineChars="100" w:firstLine="220"/>
              <w:jc w:val="left"/>
              <w:rPr>
                <w:rFonts w:ascii="メイリオ" w:eastAsia="メイリオ" w:hAnsi="メイリオ"/>
                <w:sz w:val="22"/>
              </w:rPr>
            </w:pPr>
            <w:r w:rsidRPr="003D5576">
              <w:rPr>
                <w:rFonts w:ascii="メイリオ" w:eastAsia="メイリオ" w:hAnsi="メイリオ" w:cs="Segoe UI" w:hint="eastAsia"/>
                <w:sz w:val="22"/>
                <w:szCs w:val="21"/>
                <w:shd w:val="clear" w:color="auto" w:fill="FFFFFF"/>
              </w:rPr>
              <w:t>今後も、区報やウェブサイトなど多様な媒体を通じた情報提供に努めて</w:t>
            </w:r>
            <w:r w:rsidR="00BE2C78" w:rsidRPr="00D054EC">
              <w:rPr>
                <w:rFonts w:ascii="メイリオ" w:eastAsia="メイリオ" w:hAnsi="メイリオ" w:hint="eastAsia"/>
                <w:sz w:val="22"/>
              </w:rPr>
              <w:t>いきます</w:t>
            </w:r>
            <w:r w:rsidRPr="003D5576">
              <w:rPr>
                <w:rFonts w:ascii="メイリオ" w:eastAsia="メイリオ" w:hAnsi="メイリオ" w:cs="Segoe UI" w:hint="eastAsia"/>
                <w:sz w:val="22"/>
                <w:szCs w:val="21"/>
                <w:shd w:val="clear" w:color="auto" w:fill="FFFFFF"/>
              </w:rPr>
              <w:t>。</w:t>
            </w:r>
          </w:p>
        </w:tc>
      </w:tr>
      <w:tr w:rsidR="00521159" w:rsidRPr="0068699E" w14:paraId="6D22FE91" w14:textId="77777777" w:rsidTr="006B4061">
        <w:trPr>
          <w:trHeight w:val="20"/>
        </w:trPr>
        <w:tc>
          <w:tcPr>
            <w:tcW w:w="443" w:type="dxa"/>
            <w:noWrap/>
          </w:tcPr>
          <w:p w14:paraId="7D6876C4" w14:textId="77777777" w:rsidR="00521159" w:rsidRPr="0068699E" w:rsidRDefault="00521159" w:rsidP="00E55805">
            <w:pPr>
              <w:spacing w:line="360" w:lineRule="exact"/>
              <w:ind w:left="6"/>
              <w:jc w:val="center"/>
              <w:rPr>
                <w:rFonts w:ascii="メイリオ" w:eastAsia="メイリオ" w:hAnsi="メイリオ"/>
                <w:sz w:val="22"/>
              </w:rPr>
            </w:pPr>
            <w:r>
              <w:rPr>
                <w:rFonts w:ascii="メイリオ" w:eastAsia="メイリオ" w:hAnsi="メイリオ" w:hint="eastAsia"/>
                <w:sz w:val="22"/>
              </w:rPr>
              <w:t>２</w:t>
            </w:r>
          </w:p>
        </w:tc>
        <w:tc>
          <w:tcPr>
            <w:tcW w:w="4228" w:type="dxa"/>
          </w:tcPr>
          <w:p w14:paraId="2BA133D1" w14:textId="77777777" w:rsidR="00521159" w:rsidRPr="004D3E92" w:rsidRDefault="00521159" w:rsidP="006A653F">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hint="eastAsia"/>
                <w:sz w:val="22"/>
              </w:rPr>
              <w:t>駅ホームから街を見渡せるようにしてほしい。</w:t>
            </w:r>
          </w:p>
        </w:tc>
        <w:tc>
          <w:tcPr>
            <w:tcW w:w="4395" w:type="dxa"/>
            <w:vMerge w:val="restart"/>
          </w:tcPr>
          <w:p w14:paraId="624DA114" w14:textId="77777777" w:rsidR="00521159" w:rsidRPr="006A653F" w:rsidRDefault="00521159" w:rsidP="00BE2C78">
            <w:pPr>
              <w:spacing w:line="360" w:lineRule="exact"/>
              <w:ind w:left="6" w:rightChars="-53" w:right="-111" w:firstLineChars="100" w:firstLine="220"/>
              <w:jc w:val="left"/>
              <w:rPr>
                <w:rFonts w:ascii="メイリオ" w:eastAsia="メイリオ" w:hAnsi="メイリオ"/>
                <w:sz w:val="22"/>
              </w:rPr>
            </w:pPr>
            <w:r w:rsidRPr="006A653F">
              <w:rPr>
                <w:rFonts w:ascii="メイリオ" w:eastAsia="メイリオ" w:hAnsi="メイリオ" w:hint="eastAsia"/>
                <w:sz w:val="22"/>
              </w:rPr>
              <w:t>公共施設等の整備にあたっては、法令等を遵守し、現地の状況を十分に考慮した上で整備を進めます。</w:t>
            </w:r>
          </w:p>
          <w:p w14:paraId="23D2161A" w14:textId="77777777" w:rsidR="006B4061" w:rsidRDefault="001D5400" w:rsidP="006B4061">
            <w:pPr>
              <w:spacing w:line="360" w:lineRule="exact"/>
              <w:ind w:left="6" w:rightChars="-120" w:right="-252" w:firstLineChars="100" w:firstLine="220"/>
              <w:jc w:val="left"/>
              <w:rPr>
                <w:rFonts w:ascii="メイリオ" w:eastAsia="メイリオ" w:hAnsi="メイリオ"/>
                <w:sz w:val="22"/>
              </w:rPr>
            </w:pPr>
            <w:r w:rsidRPr="004D3E92">
              <w:rPr>
                <w:rFonts w:ascii="メイリオ" w:eastAsia="メイリオ" w:hAnsi="メイリオ"/>
                <w:sz w:val="22"/>
              </w:rPr>
              <w:t>いただいた</w:t>
            </w:r>
            <w:r w:rsidR="00521159" w:rsidRPr="006A653F">
              <w:rPr>
                <w:rFonts w:ascii="メイリオ" w:eastAsia="メイリオ" w:hAnsi="メイリオ" w:hint="eastAsia"/>
                <w:sz w:val="22"/>
              </w:rPr>
              <w:t>ご意見は、関係</w:t>
            </w:r>
            <w:r w:rsidR="00521159">
              <w:rPr>
                <w:rFonts w:ascii="メイリオ" w:eastAsia="メイリオ" w:hAnsi="メイリオ" w:hint="eastAsia"/>
                <w:sz w:val="22"/>
              </w:rPr>
              <w:t>部署</w:t>
            </w:r>
            <w:r w:rsidR="00521159" w:rsidRPr="006A653F">
              <w:rPr>
                <w:rFonts w:ascii="メイリオ" w:eastAsia="メイリオ" w:hAnsi="メイリオ" w:hint="eastAsia"/>
                <w:sz w:val="22"/>
              </w:rPr>
              <w:t>と共有し、</w:t>
            </w:r>
          </w:p>
          <w:p w14:paraId="57297965" w14:textId="11E54699" w:rsidR="00521159" w:rsidRPr="004D3E92" w:rsidRDefault="00521159" w:rsidP="006B4061">
            <w:pPr>
              <w:spacing w:line="360" w:lineRule="exact"/>
              <w:ind w:left="6" w:rightChars="-53" w:right="-111"/>
              <w:jc w:val="left"/>
              <w:rPr>
                <w:rFonts w:ascii="メイリオ" w:eastAsia="メイリオ" w:hAnsi="メイリオ"/>
                <w:sz w:val="22"/>
              </w:rPr>
            </w:pPr>
            <w:r>
              <w:rPr>
                <w:rFonts w:ascii="メイリオ" w:eastAsia="メイリオ" w:hAnsi="メイリオ" w:hint="eastAsia"/>
                <w:sz w:val="22"/>
              </w:rPr>
              <w:t>今後のまちづくりに役立てていきたいと考えて</w:t>
            </w:r>
            <w:r w:rsidR="00BE2C78" w:rsidRPr="00D054EC">
              <w:rPr>
                <w:rFonts w:ascii="メイリオ" w:eastAsia="メイリオ" w:hAnsi="メイリオ" w:hint="eastAsia"/>
                <w:sz w:val="22"/>
              </w:rPr>
              <w:t>います</w:t>
            </w:r>
            <w:r>
              <w:rPr>
                <w:rFonts w:ascii="メイリオ" w:eastAsia="メイリオ" w:hAnsi="メイリオ" w:hint="eastAsia"/>
                <w:sz w:val="22"/>
              </w:rPr>
              <w:t>。</w:t>
            </w:r>
          </w:p>
        </w:tc>
      </w:tr>
      <w:tr w:rsidR="00521159" w:rsidRPr="0068699E" w14:paraId="7F5E78CD" w14:textId="77777777" w:rsidTr="006B4061">
        <w:trPr>
          <w:trHeight w:val="20"/>
        </w:trPr>
        <w:tc>
          <w:tcPr>
            <w:tcW w:w="443" w:type="dxa"/>
            <w:noWrap/>
          </w:tcPr>
          <w:p w14:paraId="728CE993" w14:textId="77777777" w:rsidR="00521159" w:rsidRDefault="00521159" w:rsidP="00E55805">
            <w:pPr>
              <w:spacing w:line="360" w:lineRule="exact"/>
              <w:ind w:left="6"/>
              <w:jc w:val="center"/>
              <w:rPr>
                <w:rFonts w:ascii="メイリオ" w:eastAsia="メイリオ" w:hAnsi="メイリオ"/>
                <w:sz w:val="22"/>
              </w:rPr>
            </w:pPr>
            <w:r>
              <w:rPr>
                <w:rFonts w:ascii="メイリオ" w:eastAsia="メイリオ" w:hAnsi="メイリオ" w:hint="eastAsia"/>
                <w:sz w:val="22"/>
              </w:rPr>
              <w:t>３</w:t>
            </w:r>
          </w:p>
        </w:tc>
        <w:tc>
          <w:tcPr>
            <w:tcW w:w="4228" w:type="dxa"/>
          </w:tcPr>
          <w:p w14:paraId="22E991A2" w14:textId="77777777" w:rsidR="00521159" w:rsidRPr="004D3E92" w:rsidRDefault="00521159" w:rsidP="006A653F">
            <w:pPr>
              <w:spacing w:line="360" w:lineRule="exact"/>
              <w:ind w:left="6" w:firstLineChars="100" w:firstLine="220"/>
              <w:jc w:val="left"/>
              <w:rPr>
                <w:rFonts w:ascii="メイリオ" w:eastAsia="メイリオ" w:hAnsi="メイリオ"/>
                <w:sz w:val="22"/>
              </w:rPr>
            </w:pPr>
            <w:r w:rsidRPr="004D3E92">
              <w:rPr>
                <w:rFonts w:ascii="メイリオ" w:eastAsia="メイリオ" w:hAnsi="メイリオ" w:hint="eastAsia"/>
                <w:sz w:val="22"/>
              </w:rPr>
              <w:t>京成曳舟駅への経路案内や標識を増やしてほしい。</w:t>
            </w:r>
          </w:p>
        </w:tc>
        <w:tc>
          <w:tcPr>
            <w:tcW w:w="4395" w:type="dxa"/>
            <w:vMerge/>
          </w:tcPr>
          <w:p w14:paraId="7584B69C" w14:textId="77777777" w:rsidR="00521159" w:rsidRPr="004D3E92" w:rsidRDefault="00521159" w:rsidP="006A653F">
            <w:pPr>
              <w:spacing w:line="360" w:lineRule="exact"/>
              <w:ind w:left="6" w:firstLineChars="100" w:firstLine="220"/>
              <w:jc w:val="left"/>
              <w:rPr>
                <w:rFonts w:ascii="メイリオ" w:eastAsia="メイリオ" w:hAnsi="メイリオ"/>
                <w:sz w:val="22"/>
              </w:rPr>
            </w:pPr>
          </w:p>
        </w:tc>
      </w:tr>
      <w:tr w:rsidR="00521159" w:rsidRPr="0068699E" w14:paraId="4980E8FB" w14:textId="77777777" w:rsidTr="006B4061">
        <w:trPr>
          <w:trHeight w:val="20"/>
        </w:trPr>
        <w:tc>
          <w:tcPr>
            <w:tcW w:w="443" w:type="dxa"/>
            <w:noWrap/>
          </w:tcPr>
          <w:p w14:paraId="664D53AC" w14:textId="77777777" w:rsidR="00521159" w:rsidRDefault="00521159" w:rsidP="00E55805">
            <w:pPr>
              <w:spacing w:line="360" w:lineRule="exact"/>
              <w:ind w:left="6"/>
              <w:jc w:val="center"/>
              <w:rPr>
                <w:rFonts w:ascii="メイリオ" w:eastAsia="メイリオ" w:hAnsi="メイリオ"/>
                <w:sz w:val="22"/>
              </w:rPr>
            </w:pPr>
            <w:r>
              <w:rPr>
                <w:rFonts w:ascii="メイリオ" w:eastAsia="メイリオ" w:hAnsi="メイリオ" w:hint="eastAsia"/>
                <w:sz w:val="22"/>
              </w:rPr>
              <w:t>４</w:t>
            </w:r>
          </w:p>
        </w:tc>
        <w:tc>
          <w:tcPr>
            <w:tcW w:w="4228" w:type="dxa"/>
          </w:tcPr>
          <w:p w14:paraId="3F8FC96C" w14:textId="77777777" w:rsidR="00521159" w:rsidRPr="004D3E92" w:rsidRDefault="00521159" w:rsidP="006A653F">
            <w:pPr>
              <w:spacing w:line="360" w:lineRule="exact"/>
              <w:ind w:left="6" w:firstLineChars="100" w:firstLine="220"/>
              <w:jc w:val="left"/>
              <w:rPr>
                <w:rFonts w:ascii="メイリオ" w:eastAsia="メイリオ" w:hAnsi="メイリオ"/>
                <w:sz w:val="22"/>
              </w:rPr>
            </w:pPr>
            <w:r>
              <w:rPr>
                <w:rFonts w:ascii="メイリオ" w:eastAsia="メイリオ" w:hAnsi="メイリオ" w:hint="eastAsia"/>
                <w:sz w:val="22"/>
              </w:rPr>
              <w:t>公園は死角をなくし、防犯カメラを設置してほしい。</w:t>
            </w:r>
          </w:p>
        </w:tc>
        <w:tc>
          <w:tcPr>
            <w:tcW w:w="4395" w:type="dxa"/>
            <w:vMerge/>
          </w:tcPr>
          <w:p w14:paraId="0A2F0935" w14:textId="77777777" w:rsidR="00521159" w:rsidRPr="004D3E92" w:rsidRDefault="00521159" w:rsidP="006A653F">
            <w:pPr>
              <w:spacing w:line="360" w:lineRule="exact"/>
              <w:ind w:left="6" w:firstLineChars="100" w:firstLine="220"/>
              <w:jc w:val="left"/>
              <w:rPr>
                <w:rFonts w:ascii="メイリオ" w:eastAsia="メイリオ" w:hAnsi="メイリオ"/>
                <w:sz w:val="22"/>
              </w:rPr>
            </w:pPr>
          </w:p>
        </w:tc>
      </w:tr>
      <w:tr w:rsidR="00521159" w:rsidRPr="0068699E" w14:paraId="5B37D39F" w14:textId="77777777" w:rsidTr="006B4061">
        <w:trPr>
          <w:trHeight w:val="20"/>
        </w:trPr>
        <w:tc>
          <w:tcPr>
            <w:tcW w:w="443" w:type="dxa"/>
            <w:noWrap/>
          </w:tcPr>
          <w:p w14:paraId="7176BDE5" w14:textId="77777777" w:rsidR="00521159" w:rsidRDefault="00521159" w:rsidP="00E55805">
            <w:pPr>
              <w:spacing w:line="360" w:lineRule="exact"/>
              <w:ind w:left="6"/>
              <w:jc w:val="center"/>
              <w:rPr>
                <w:rFonts w:ascii="メイリオ" w:eastAsia="メイリオ" w:hAnsi="メイリオ"/>
                <w:sz w:val="22"/>
              </w:rPr>
            </w:pPr>
            <w:r>
              <w:rPr>
                <w:rFonts w:ascii="メイリオ" w:eastAsia="メイリオ" w:hAnsi="メイリオ" w:hint="eastAsia"/>
                <w:sz w:val="22"/>
              </w:rPr>
              <w:t>５</w:t>
            </w:r>
          </w:p>
        </w:tc>
        <w:tc>
          <w:tcPr>
            <w:tcW w:w="4228" w:type="dxa"/>
          </w:tcPr>
          <w:p w14:paraId="276CC241" w14:textId="77777777" w:rsidR="00521159" w:rsidRDefault="00521159" w:rsidP="006B4061">
            <w:pPr>
              <w:spacing w:line="360" w:lineRule="exact"/>
              <w:ind w:left="6" w:rightChars="-119" w:right="-250" w:firstLineChars="100" w:firstLine="220"/>
              <w:jc w:val="left"/>
              <w:rPr>
                <w:rFonts w:ascii="メイリオ" w:eastAsia="メイリオ" w:hAnsi="メイリオ"/>
                <w:sz w:val="22"/>
              </w:rPr>
            </w:pPr>
            <w:r>
              <w:rPr>
                <w:rFonts w:ascii="メイリオ" w:eastAsia="メイリオ" w:hAnsi="メイリオ" w:hint="eastAsia"/>
                <w:sz w:val="22"/>
              </w:rPr>
              <w:t>交番は鶴土手橋跡前に移動してほしい。</w:t>
            </w:r>
          </w:p>
          <w:p w14:paraId="735FFCCA" w14:textId="62F9E255" w:rsidR="006B4061" w:rsidRDefault="006B4061" w:rsidP="006B4061">
            <w:pPr>
              <w:spacing w:line="360" w:lineRule="exact"/>
              <w:ind w:rightChars="-119" w:right="-250"/>
              <w:jc w:val="left"/>
              <w:rPr>
                <w:rFonts w:ascii="メイリオ" w:eastAsia="メイリオ" w:hAnsi="メイリオ"/>
                <w:sz w:val="22"/>
              </w:rPr>
            </w:pPr>
          </w:p>
        </w:tc>
        <w:tc>
          <w:tcPr>
            <w:tcW w:w="4395" w:type="dxa"/>
            <w:vMerge/>
          </w:tcPr>
          <w:p w14:paraId="4471C24D" w14:textId="77777777" w:rsidR="00521159" w:rsidRPr="004D3E92" w:rsidRDefault="00521159" w:rsidP="006A653F">
            <w:pPr>
              <w:spacing w:line="360" w:lineRule="exact"/>
              <w:ind w:left="6" w:firstLineChars="100" w:firstLine="220"/>
              <w:jc w:val="left"/>
              <w:rPr>
                <w:rFonts w:ascii="メイリオ" w:eastAsia="メイリオ" w:hAnsi="メイリオ"/>
                <w:sz w:val="22"/>
              </w:rPr>
            </w:pPr>
          </w:p>
        </w:tc>
      </w:tr>
      <w:tr w:rsidR="00521159" w:rsidRPr="0068699E" w14:paraId="2FBCAB54" w14:textId="77777777" w:rsidTr="0035620C">
        <w:trPr>
          <w:trHeight w:val="1350"/>
        </w:trPr>
        <w:tc>
          <w:tcPr>
            <w:tcW w:w="443" w:type="dxa"/>
            <w:noWrap/>
          </w:tcPr>
          <w:p w14:paraId="07BE57D4" w14:textId="77777777" w:rsidR="00521159" w:rsidRDefault="00521159" w:rsidP="00E55805">
            <w:pPr>
              <w:spacing w:line="360" w:lineRule="exact"/>
              <w:ind w:left="6"/>
              <w:jc w:val="center"/>
              <w:rPr>
                <w:rFonts w:ascii="メイリオ" w:eastAsia="メイリオ" w:hAnsi="メイリオ"/>
                <w:sz w:val="22"/>
              </w:rPr>
            </w:pPr>
            <w:r>
              <w:rPr>
                <w:rFonts w:ascii="メイリオ" w:eastAsia="メイリオ" w:hAnsi="メイリオ" w:hint="eastAsia"/>
                <w:sz w:val="22"/>
              </w:rPr>
              <w:t>６</w:t>
            </w:r>
          </w:p>
        </w:tc>
        <w:tc>
          <w:tcPr>
            <w:tcW w:w="4228" w:type="dxa"/>
          </w:tcPr>
          <w:p w14:paraId="2C3C040F" w14:textId="77777777" w:rsidR="00521159" w:rsidRDefault="00521159" w:rsidP="006A653F">
            <w:pPr>
              <w:spacing w:line="360" w:lineRule="exact"/>
              <w:ind w:left="6" w:firstLineChars="100" w:firstLine="220"/>
              <w:jc w:val="left"/>
              <w:rPr>
                <w:rFonts w:ascii="メイリオ" w:eastAsia="メイリオ" w:hAnsi="メイリオ"/>
                <w:sz w:val="22"/>
              </w:rPr>
            </w:pPr>
            <w:r>
              <w:rPr>
                <w:rFonts w:ascii="メイリオ" w:eastAsia="メイリオ" w:hAnsi="メイリオ" w:hint="eastAsia"/>
                <w:sz w:val="22"/>
              </w:rPr>
              <w:t>たから通りを拡幅すると路上駐車ができるスペースが生まれるので、路上駐車できないように中央分離帯を設けてほしい。</w:t>
            </w:r>
          </w:p>
        </w:tc>
        <w:tc>
          <w:tcPr>
            <w:tcW w:w="4395" w:type="dxa"/>
            <w:vMerge/>
          </w:tcPr>
          <w:p w14:paraId="15747517" w14:textId="77777777" w:rsidR="00521159" w:rsidRPr="004D3E92" w:rsidRDefault="00521159" w:rsidP="006A653F">
            <w:pPr>
              <w:spacing w:line="360" w:lineRule="exact"/>
              <w:ind w:left="6" w:firstLineChars="100" w:firstLine="220"/>
              <w:jc w:val="left"/>
              <w:rPr>
                <w:rFonts w:ascii="メイリオ" w:eastAsia="メイリオ" w:hAnsi="メイリオ"/>
                <w:sz w:val="22"/>
              </w:rPr>
            </w:pPr>
          </w:p>
        </w:tc>
      </w:tr>
    </w:tbl>
    <w:p w14:paraId="7405834A" w14:textId="77777777" w:rsidR="00341967" w:rsidRDefault="00341967" w:rsidP="00DA1A1F">
      <w:pPr>
        <w:spacing w:line="360" w:lineRule="exact"/>
        <w:jc w:val="left"/>
        <w:rPr>
          <w:rFonts w:ascii="メイリオ" w:eastAsia="メイリオ" w:hAnsi="メイリオ"/>
          <w:sz w:val="22"/>
        </w:rPr>
      </w:pPr>
    </w:p>
    <w:p w14:paraId="128A9C8E" w14:textId="77777777" w:rsidR="00144EFA" w:rsidRDefault="00144EFA" w:rsidP="00DA1A1F">
      <w:pPr>
        <w:spacing w:line="360" w:lineRule="exact"/>
        <w:jc w:val="left"/>
        <w:rPr>
          <w:rFonts w:ascii="メイリオ" w:eastAsia="メイリオ" w:hAnsi="メイリオ"/>
          <w:sz w:val="22"/>
        </w:rPr>
      </w:pPr>
    </w:p>
    <w:p w14:paraId="6AA4B200" w14:textId="77777777" w:rsidR="00144EFA" w:rsidRDefault="00144EFA" w:rsidP="00DA1A1F">
      <w:pPr>
        <w:spacing w:line="360" w:lineRule="exact"/>
        <w:jc w:val="left"/>
        <w:rPr>
          <w:rFonts w:ascii="メイリオ" w:eastAsia="メイリオ" w:hAnsi="メイリオ"/>
          <w:sz w:val="22"/>
        </w:rPr>
      </w:pPr>
    </w:p>
    <w:p w14:paraId="4B4D8F9A" w14:textId="77777777" w:rsidR="00C81070" w:rsidRDefault="00C81070" w:rsidP="00DA1A1F">
      <w:pPr>
        <w:spacing w:line="360" w:lineRule="exact"/>
        <w:jc w:val="left"/>
        <w:rPr>
          <w:rFonts w:ascii="メイリオ" w:eastAsia="メイリオ" w:hAnsi="メイリオ"/>
          <w:sz w:val="22"/>
        </w:rPr>
      </w:pPr>
    </w:p>
    <w:p w14:paraId="79C56A70" w14:textId="77777777" w:rsidR="00111BC5" w:rsidRPr="00111BC5" w:rsidRDefault="00111BC5" w:rsidP="003D5576">
      <w:pPr>
        <w:spacing w:line="360" w:lineRule="exact"/>
        <w:jc w:val="left"/>
        <w:rPr>
          <w:rFonts w:ascii="メイリオ" w:eastAsia="メイリオ" w:hAnsi="メイリオ"/>
          <w:w w:val="83"/>
          <w:kern w:val="0"/>
          <w:sz w:val="24"/>
        </w:rPr>
      </w:pPr>
      <w:r w:rsidRPr="00111BC5">
        <w:rPr>
          <w:rFonts w:ascii="メイリオ" w:eastAsia="メイリオ" w:hAnsi="メイリオ"/>
          <w:w w:val="83"/>
          <w:kern w:val="0"/>
          <w:sz w:val="24"/>
        </w:rPr>
        <w:br w:type="page"/>
      </w:r>
    </w:p>
    <w:p w14:paraId="3220E042" w14:textId="6C7572A7" w:rsidR="00111BC5" w:rsidRPr="00111BC5" w:rsidRDefault="004E48E3" w:rsidP="003D5576">
      <w:pPr>
        <w:spacing w:line="360" w:lineRule="exact"/>
        <w:jc w:val="left"/>
        <w:rPr>
          <w:rFonts w:ascii="メイリオ" w:eastAsia="メイリオ" w:hAnsi="メイリオ"/>
          <w:kern w:val="0"/>
          <w:sz w:val="24"/>
        </w:rPr>
      </w:pPr>
      <w:r w:rsidRPr="004E48E3">
        <w:rPr>
          <w:rFonts w:ascii="メイリオ" w:eastAsia="メイリオ" w:hAnsi="メイリオ" w:hint="eastAsia"/>
          <w:w w:val="84"/>
          <w:kern w:val="0"/>
          <w:sz w:val="24"/>
          <w:fitText w:val="9120" w:id="-648258047"/>
        </w:rPr>
        <w:lastRenderedPageBreak/>
        <w:t xml:space="preserve">３　</w:t>
      </w:r>
      <w:r w:rsidR="00144EFA" w:rsidRPr="004E48E3">
        <w:rPr>
          <w:rFonts w:ascii="メイリオ" w:eastAsia="メイリオ" w:hAnsi="メイリオ" w:hint="eastAsia"/>
          <w:w w:val="84"/>
          <w:kern w:val="0"/>
          <w:sz w:val="24"/>
          <w:fitText w:val="9120" w:id="-648258047"/>
        </w:rPr>
        <w:t>パブ</w:t>
      </w:r>
      <w:r w:rsidR="00491362" w:rsidRPr="004E48E3">
        <w:rPr>
          <w:rFonts w:ascii="メイリオ" w:eastAsia="メイリオ" w:hAnsi="メイリオ" w:hint="eastAsia"/>
          <w:w w:val="84"/>
          <w:kern w:val="0"/>
          <w:sz w:val="24"/>
          <w:fitText w:val="9120" w:id="-648258047"/>
        </w:rPr>
        <w:t>リック・コメント</w:t>
      </w:r>
      <w:r w:rsidR="00144EFA" w:rsidRPr="004E48E3">
        <w:rPr>
          <w:rFonts w:ascii="メイリオ" w:eastAsia="メイリオ" w:hAnsi="メイリオ" w:hint="eastAsia"/>
          <w:w w:val="84"/>
          <w:kern w:val="0"/>
          <w:sz w:val="24"/>
          <w:fitText w:val="9120" w:id="-648258047"/>
        </w:rPr>
        <w:t>等を踏まえた</w:t>
      </w:r>
      <w:r w:rsidR="00686621" w:rsidRPr="004E48E3">
        <w:rPr>
          <w:rFonts w:ascii="メイリオ" w:eastAsia="メイリオ" w:hAnsi="メイリオ" w:hint="eastAsia"/>
          <w:w w:val="84"/>
          <w:kern w:val="0"/>
          <w:sz w:val="24"/>
          <w:fitText w:val="9120" w:id="-648258047"/>
        </w:rPr>
        <w:t>「</w:t>
      </w:r>
      <w:r w:rsidR="00686621" w:rsidRPr="004E48E3">
        <w:rPr>
          <w:rFonts w:ascii="メイリオ" w:eastAsia="メイリオ" w:hAnsi="メイリオ"/>
          <w:w w:val="84"/>
          <w:kern w:val="0"/>
          <w:sz w:val="24"/>
          <w:fitText w:val="9120" w:id="-648258047"/>
        </w:rPr>
        <w:t>(仮称)</w:t>
      </w:r>
      <w:r w:rsidR="00686621" w:rsidRPr="004E48E3">
        <w:rPr>
          <w:rFonts w:ascii="メイリオ" w:eastAsia="メイリオ" w:hAnsi="メイリオ" w:hint="eastAsia"/>
          <w:w w:val="84"/>
          <w:kern w:val="0"/>
          <w:sz w:val="24"/>
          <w:fitText w:val="9120" w:id="-648258047"/>
        </w:rPr>
        <w:t>東武曳舟駅周辺地区まちづくり方針</w:t>
      </w:r>
      <w:r w:rsidR="00686621" w:rsidRPr="004E48E3">
        <w:rPr>
          <w:rFonts w:ascii="メイリオ" w:eastAsia="メイリオ" w:hAnsi="メイリオ"/>
          <w:w w:val="84"/>
          <w:kern w:val="0"/>
          <w:sz w:val="24"/>
          <w:fitText w:val="9120" w:id="-648258047"/>
        </w:rPr>
        <w:t>(案)</w:t>
      </w:r>
      <w:r w:rsidR="00686621" w:rsidRPr="004E48E3">
        <w:rPr>
          <w:rFonts w:ascii="メイリオ" w:eastAsia="メイリオ" w:hAnsi="メイリオ" w:hint="eastAsia"/>
          <w:w w:val="84"/>
          <w:kern w:val="0"/>
          <w:sz w:val="24"/>
          <w:fitText w:val="9120" w:id="-648258047"/>
        </w:rPr>
        <w:t>」の</w:t>
      </w:r>
      <w:r w:rsidR="000D4A00" w:rsidRPr="004E48E3">
        <w:rPr>
          <w:rFonts w:ascii="メイリオ" w:eastAsia="メイリオ" w:hAnsi="メイリオ" w:hint="eastAsia"/>
          <w:w w:val="84"/>
          <w:kern w:val="0"/>
          <w:sz w:val="24"/>
          <w:fitText w:val="9120" w:id="-648258047"/>
        </w:rPr>
        <w:t>変更</w:t>
      </w:r>
      <w:r w:rsidR="000D4A00" w:rsidRPr="004E48E3">
        <w:rPr>
          <w:rFonts w:ascii="メイリオ" w:eastAsia="メイリオ" w:hAnsi="メイリオ" w:hint="eastAsia"/>
          <w:spacing w:val="51"/>
          <w:w w:val="84"/>
          <w:kern w:val="0"/>
          <w:sz w:val="24"/>
          <w:fitText w:val="9120" w:id="-648258047"/>
        </w:rPr>
        <w:t>点</w:t>
      </w:r>
    </w:p>
    <w:tbl>
      <w:tblPr>
        <w:tblStyle w:val="a9"/>
        <w:tblW w:w="9067" w:type="dxa"/>
        <w:tblLook w:val="04A0" w:firstRow="1" w:lastRow="0" w:firstColumn="1" w:lastColumn="0" w:noHBand="0" w:noVBand="1"/>
      </w:tblPr>
      <w:tblGrid>
        <w:gridCol w:w="502"/>
        <w:gridCol w:w="1862"/>
        <w:gridCol w:w="3301"/>
        <w:gridCol w:w="3402"/>
      </w:tblGrid>
      <w:tr w:rsidR="00252557" w14:paraId="568910E5" w14:textId="77777777" w:rsidTr="009815C3">
        <w:trPr>
          <w:trHeight w:val="539"/>
          <w:tblHeader/>
        </w:trPr>
        <w:tc>
          <w:tcPr>
            <w:tcW w:w="502" w:type="dxa"/>
            <w:shd w:val="clear" w:color="auto" w:fill="E7E6E6" w:themeFill="background2"/>
            <w:vAlign w:val="center"/>
          </w:tcPr>
          <w:p w14:paraId="619EBC84" w14:textId="77777777" w:rsidR="002B5764" w:rsidRDefault="002B5764" w:rsidP="002B5764">
            <w:pPr>
              <w:spacing w:line="360" w:lineRule="exact"/>
              <w:jc w:val="center"/>
              <w:rPr>
                <w:rFonts w:ascii="メイリオ" w:eastAsia="メイリオ" w:hAnsi="メイリオ"/>
                <w:sz w:val="22"/>
              </w:rPr>
            </w:pPr>
            <w:r w:rsidRPr="0068699E">
              <w:rPr>
                <w:rFonts w:ascii="メイリオ" w:eastAsia="メイリオ" w:hAnsi="メイリオ" w:hint="eastAsia"/>
                <w:sz w:val="22"/>
              </w:rPr>
              <w:t>№</w:t>
            </w:r>
          </w:p>
        </w:tc>
        <w:tc>
          <w:tcPr>
            <w:tcW w:w="1862" w:type="dxa"/>
            <w:shd w:val="clear" w:color="auto" w:fill="E7E6E6" w:themeFill="background2"/>
            <w:vAlign w:val="center"/>
          </w:tcPr>
          <w:p w14:paraId="21B2F6C9" w14:textId="77777777" w:rsidR="002B5764" w:rsidRPr="0068699E" w:rsidRDefault="002B5764" w:rsidP="002B5764">
            <w:pPr>
              <w:spacing w:line="360" w:lineRule="exact"/>
              <w:ind w:left="6"/>
              <w:jc w:val="center"/>
              <w:rPr>
                <w:rFonts w:ascii="メイリオ" w:eastAsia="メイリオ" w:hAnsi="メイリオ"/>
                <w:sz w:val="22"/>
              </w:rPr>
            </w:pPr>
            <w:r>
              <w:rPr>
                <w:rFonts w:ascii="メイリオ" w:eastAsia="メイリオ" w:hAnsi="メイリオ" w:hint="eastAsia"/>
                <w:sz w:val="22"/>
              </w:rPr>
              <w:t>該当箇所</w:t>
            </w:r>
          </w:p>
        </w:tc>
        <w:tc>
          <w:tcPr>
            <w:tcW w:w="3301" w:type="dxa"/>
            <w:shd w:val="clear" w:color="auto" w:fill="E7E6E6" w:themeFill="background2"/>
            <w:vAlign w:val="center"/>
          </w:tcPr>
          <w:p w14:paraId="69B246E6" w14:textId="77777777" w:rsidR="002B5764" w:rsidRPr="0068699E" w:rsidRDefault="002B5764" w:rsidP="002B5764">
            <w:pPr>
              <w:spacing w:line="360" w:lineRule="exact"/>
              <w:ind w:left="6"/>
              <w:jc w:val="center"/>
              <w:rPr>
                <w:rFonts w:ascii="メイリオ" w:eastAsia="メイリオ" w:hAnsi="メイリオ"/>
                <w:sz w:val="22"/>
              </w:rPr>
            </w:pPr>
            <w:r>
              <w:rPr>
                <w:rFonts w:ascii="メイリオ" w:eastAsia="メイリオ" w:hAnsi="メイリオ" w:hint="eastAsia"/>
                <w:sz w:val="22"/>
              </w:rPr>
              <w:t>変更前</w:t>
            </w:r>
          </w:p>
        </w:tc>
        <w:tc>
          <w:tcPr>
            <w:tcW w:w="3402" w:type="dxa"/>
            <w:shd w:val="clear" w:color="auto" w:fill="E7E6E6" w:themeFill="background2"/>
            <w:vAlign w:val="center"/>
          </w:tcPr>
          <w:p w14:paraId="7756C323" w14:textId="77777777" w:rsidR="002B5764" w:rsidRDefault="002B5764" w:rsidP="002B5764">
            <w:pPr>
              <w:spacing w:line="360" w:lineRule="exact"/>
              <w:jc w:val="center"/>
              <w:rPr>
                <w:rFonts w:ascii="メイリオ" w:eastAsia="メイリオ" w:hAnsi="メイリオ"/>
                <w:sz w:val="22"/>
              </w:rPr>
            </w:pPr>
            <w:r>
              <w:rPr>
                <w:rFonts w:ascii="メイリオ" w:eastAsia="メイリオ" w:hAnsi="メイリオ" w:hint="eastAsia"/>
                <w:sz w:val="22"/>
              </w:rPr>
              <w:t>変更後</w:t>
            </w:r>
          </w:p>
        </w:tc>
      </w:tr>
      <w:tr w:rsidR="00646908" w14:paraId="29361C84" w14:textId="77777777" w:rsidTr="009815C3">
        <w:trPr>
          <w:trHeight w:val="1929"/>
        </w:trPr>
        <w:tc>
          <w:tcPr>
            <w:tcW w:w="502" w:type="dxa"/>
          </w:tcPr>
          <w:p w14:paraId="635A12B5" w14:textId="77777777" w:rsidR="00646908" w:rsidRDefault="00646908" w:rsidP="002B5764">
            <w:pPr>
              <w:spacing w:line="360" w:lineRule="exact"/>
              <w:jc w:val="left"/>
              <w:rPr>
                <w:rFonts w:ascii="メイリオ" w:eastAsia="メイリオ" w:hAnsi="メイリオ"/>
                <w:sz w:val="22"/>
              </w:rPr>
            </w:pPr>
            <w:r>
              <w:rPr>
                <w:rFonts w:ascii="メイリオ" w:eastAsia="メイリオ" w:hAnsi="メイリオ" w:hint="eastAsia"/>
                <w:sz w:val="22"/>
              </w:rPr>
              <w:t>１</w:t>
            </w:r>
          </w:p>
        </w:tc>
        <w:tc>
          <w:tcPr>
            <w:tcW w:w="1862" w:type="dxa"/>
          </w:tcPr>
          <w:p w14:paraId="118C8AB7" w14:textId="77777777" w:rsidR="00646908" w:rsidRDefault="00646908" w:rsidP="00A0126D">
            <w:pPr>
              <w:spacing w:line="360" w:lineRule="exact"/>
              <w:jc w:val="left"/>
              <w:rPr>
                <w:rFonts w:ascii="メイリオ" w:eastAsia="メイリオ" w:hAnsi="メイリオ"/>
                <w:sz w:val="22"/>
              </w:rPr>
            </w:pPr>
            <w:r>
              <w:rPr>
                <w:rFonts w:ascii="メイリオ" w:eastAsia="メイリオ" w:hAnsi="メイリオ" w:hint="eastAsia"/>
                <w:sz w:val="22"/>
              </w:rPr>
              <w:t>本編目次</w:t>
            </w:r>
          </w:p>
          <w:p w14:paraId="57B2439A" w14:textId="77777777" w:rsidR="00646908" w:rsidRDefault="00ED268E" w:rsidP="00A0126D">
            <w:pPr>
              <w:spacing w:line="360" w:lineRule="exact"/>
              <w:jc w:val="left"/>
              <w:rPr>
                <w:rFonts w:ascii="メイリオ" w:eastAsia="メイリオ" w:hAnsi="メイリオ"/>
                <w:sz w:val="22"/>
              </w:rPr>
            </w:pPr>
            <w:r>
              <w:rPr>
                <w:rFonts w:ascii="メイリオ" w:eastAsia="メイリオ" w:hAnsi="メイリオ" w:hint="eastAsia"/>
                <w:sz w:val="22"/>
              </w:rPr>
              <w:t>３曳舟駅周辺の現況</w:t>
            </w:r>
          </w:p>
          <w:p w14:paraId="6CD862D4" w14:textId="10ABCF2C" w:rsidR="00ED268E" w:rsidRPr="00ED268E" w:rsidRDefault="00ED268E" w:rsidP="00A0126D">
            <w:pPr>
              <w:spacing w:line="360" w:lineRule="exact"/>
              <w:jc w:val="left"/>
              <w:rPr>
                <w:rFonts w:ascii="メイリオ" w:eastAsia="メイリオ" w:hAnsi="メイリオ"/>
                <w:sz w:val="22"/>
              </w:rPr>
            </w:pPr>
            <w:r>
              <w:rPr>
                <w:rFonts w:ascii="メイリオ" w:eastAsia="メイリオ" w:hAnsi="メイリオ" w:hint="eastAsia"/>
                <w:sz w:val="22"/>
              </w:rPr>
              <w:t>(６)</w:t>
            </w:r>
            <w:r w:rsidR="0061116F">
              <w:rPr>
                <w:rFonts w:ascii="メイリオ" w:eastAsia="メイリオ" w:hAnsi="メイリオ" w:hint="eastAsia"/>
                <w:sz w:val="22"/>
              </w:rPr>
              <w:t>災害発生時の危険性</w:t>
            </w:r>
          </w:p>
        </w:tc>
        <w:tc>
          <w:tcPr>
            <w:tcW w:w="3301" w:type="dxa"/>
          </w:tcPr>
          <w:p w14:paraId="445450D5" w14:textId="77777777" w:rsidR="00ED268E" w:rsidRDefault="00ED268E" w:rsidP="00ED268E">
            <w:pPr>
              <w:spacing w:line="360" w:lineRule="exact"/>
              <w:jc w:val="left"/>
              <w:rPr>
                <w:rFonts w:ascii="メイリオ" w:eastAsia="メイリオ" w:hAnsi="メイリオ"/>
                <w:sz w:val="22"/>
              </w:rPr>
            </w:pPr>
            <w:r>
              <w:rPr>
                <w:rFonts w:ascii="メイリオ" w:eastAsia="メイリオ" w:hAnsi="メイリオ" w:hint="eastAsia"/>
                <w:sz w:val="22"/>
              </w:rPr>
              <w:t>(６)災害発生時の</w:t>
            </w:r>
            <w:r w:rsidRPr="00D054EC">
              <w:rPr>
                <w:rFonts w:ascii="メイリオ" w:eastAsia="メイリオ" w:hAnsi="メイリオ" w:hint="eastAsia"/>
                <w:sz w:val="22"/>
                <w:u w:val="thick"/>
              </w:rPr>
              <w:t>危険度想定</w:t>
            </w:r>
          </w:p>
          <w:p w14:paraId="71ADD1EB" w14:textId="77777777" w:rsidR="00646908" w:rsidRPr="00ED268E" w:rsidRDefault="00646908" w:rsidP="002B5764">
            <w:pPr>
              <w:spacing w:line="360" w:lineRule="exact"/>
              <w:jc w:val="left"/>
              <w:rPr>
                <w:rFonts w:ascii="メイリオ" w:eastAsia="メイリオ" w:hAnsi="メイリオ"/>
                <w:sz w:val="22"/>
              </w:rPr>
            </w:pPr>
          </w:p>
        </w:tc>
        <w:tc>
          <w:tcPr>
            <w:tcW w:w="3402" w:type="dxa"/>
          </w:tcPr>
          <w:p w14:paraId="345B1CB5" w14:textId="77777777" w:rsidR="00ED268E" w:rsidRDefault="00ED268E" w:rsidP="00ED268E">
            <w:pPr>
              <w:spacing w:line="360" w:lineRule="exact"/>
              <w:jc w:val="left"/>
              <w:rPr>
                <w:rFonts w:ascii="メイリオ" w:eastAsia="メイリオ" w:hAnsi="メイリオ"/>
                <w:sz w:val="22"/>
              </w:rPr>
            </w:pPr>
            <w:r>
              <w:rPr>
                <w:rFonts w:ascii="メイリオ" w:eastAsia="メイリオ" w:hAnsi="メイリオ" w:hint="eastAsia"/>
                <w:sz w:val="22"/>
              </w:rPr>
              <w:t>(６)災害発生時の</w:t>
            </w:r>
            <w:r w:rsidRPr="0055384F">
              <w:rPr>
                <w:rFonts w:ascii="メイリオ" w:eastAsia="メイリオ" w:hAnsi="メイリオ" w:hint="eastAsia"/>
                <w:sz w:val="22"/>
                <w:u w:val="thick"/>
              </w:rPr>
              <w:t>危険性</w:t>
            </w:r>
          </w:p>
          <w:p w14:paraId="26691ACE" w14:textId="3BE091FF" w:rsidR="00646908" w:rsidRDefault="00646908" w:rsidP="002B5764">
            <w:pPr>
              <w:spacing w:line="360" w:lineRule="exact"/>
              <w:jc w:val="left"/>
              <w:rPr>
                <w:rFonts w:ascii="メイリオ" w:eastAsia="メイリオ" w:hAnsi="メイリオ"/>
                <w:sz w:val="22"/>
              </w:rPr>
            </w:pPr>
          </w:p>
        </w:tc>
      </w:tr>
      <w:tr w:rsidR="00D86210" w14:paraId="4E2C85D5" w14:textId="77777777" w:rsidTr="009815C3">
        <w:trPr>
          <w:trHeight w:val="2312"/>
        </w:trPr>
        <w:tc>
          <w:tcPr>
            <w:tcW w:w="502" w:type="dxa"/>
          </w:tcPr>
          <w:p w14:paraId="1BF0B8F7" w14:textId="77777777"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２</w:t>
            </w:r>
          </w:p>
        </w:tc>
        <w:tc>
          <w:tcPr>
            <w:tcW w:w="1862" w:type="dxa"/>
            <w:vMerge w:val="restart"/>
          </w:tcPr>
          <w:p w14:paraId="7CF49A5E" w14:textId="77777777" w:rsidR="00D86210" w:rsidRDefault="00D86210" w:rsidP="00A0126D">
            <w:pPr>
              <w:spacing w:line="360" w:lineRule="exact"/>
              <w:jc w:val="left"/>
              <w:rPr>
                <w:rFonts w:ascii="メイリオ" w:eastAsia="メイリオ" w:hAnsi="メイリオ"/>
                <w:sz w:val="22"/>
              </w:rPr>
            </w:pPr>
            <w:r>
              <w:rPr>
                <w:rFonts w:ascii="メイリオ" w:eastAsia="メイリオ" w:hAnsi="メイリオ" w:hint="eastAsia"/>
                <w:sz w:val="22"/>
              </w:rPr>
              <w:t>本編P17</w:t>
            </w:r>
          </w:p>
          <w:p w14:paraId="4ED302A8" w14:textId="77777777" w:rsidR="00D86210" w:rsidRDefault="00D86210" w:rsidP="00A0126D">
            <w:pPr>
              <w:spacing w:line="360" w:lineRule="exact"/>
              <w:jc w:val="left"/>
              <w:rPr>
                <w:rFonts w:ascii="メイリオ" w:eastAsia="メイリオ" w:hAnsi="メイリオ"/>
                <w:sz w:val="22"/>
              </w:rPr>
            </w:pPr>
            <w:r>
              <w:rPr>
                <w:rFonts w:ascii="メイリオ" w:eastAsia="メイリオ" w:hAnsi="メイリオ" w:hint="eastAsia"/>
                <w:sz w:val="22"/>
              </w:rPr>
              <w:t>３曳舟駅周辺の現況</w:t>
            </w:r>
          </w:p>
          <w:p w14:paraId="1019C046" w14:textId="5D16B7C5" w:rsidR="00D86210" w:rsidRPr="00A0126D" w:rsidRDefault="00D86210" w:rsidP="00A0126D">
            <w:pPr>
              <w:spacing w:line="360" w:lineRule="exact"/>
              <w:jc w:val="left"/>
              <w:rPr>
                <w:rFonts w:ascii="メイリオ" w:eastAsia="メイリオ" w:hAnsi="メイリオ"/>
                <w:sz w:val="22"/>
              </w:rPr>
            </w:pPr>
            <w:r>
              <w:rPr>
                <w:rFonts w:ascii="メイリオ" w:eastAsia="メイリオ" w:hAnsi="メイリオ" w:hint="eastAsia"/>
                <w:sz w:val="22"/>
              </w:rPr>
              <w:t>(６)災害発生時の危険性</w:t>
            </w:r>
          </w:p>
        </w:tc>
        <w:tc>
          <w:tcPr>
            <w:tcW w:w="3301" w:type="dxa"/>
          </w:tcPr>
          <w:p w14:paraId="46F1FDB8" w14:textId="77777777"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(６)災害発生時の</w:t>
            </w:r>
            <w:r w:rsidRPr="00D054EC">
              <w:rPr>
                <w:rFonts w:ascii="メイリオ" w:eastAsia="メイリオ" w:hAnsi="メイリオ" w:hint="eastAsia"/>
                <w:sz w:val="22"/>
                <w:u w:val="thick"/>
              </w:rPr>
              <w:t>危険度想定</w:t>
            </w:r>
          </w:p>
          <w:p w14:paraId="4C9F4FD7" w14:textId="77777777"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①地震発生時の</w:t>
            </w:r>
            <w:r w:rsidRPr="00D054EC">
              <w:rPr>
                <w:rFonts w:ascii="メイリオ" w:eastAsia="メイリオ" w:hAnsi="メイリオ" w:hint="eastAsia"/>
                <w:sz w:val="22"/>
                <w:u w:val="thick"/>
              </w:rPr>
              <w:t>危険度想定</w:t>
            </w:r>
          </w:p>
          <w:p w14:paraId="16C6B656" w14:textId="77777777"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②大規模水害時の</w:t>
            </w:r>
            <w:r w:rsidRPr="00D054EC">
              <w:rPr>
                <w:rFonts w:ascii="メイリオ" w:eastAsia="メイリオ" w:hAnsi="メイリオ" w:hint="eastAsia"/>
                <w:sz w:val="22"/>
                <w:u w:val="thick"/>
              </w:rPr>
              <w:t>危険度想定</w:t>
            </w:r>
          </w:p>
          <w:p w14:paraId="604DC2CE" w14:textId="77777777" w:rsidR="00D86210" w:rsidRPr="00D054EC" w:rsidRDefault="00D86210" w:rsidP="002B5764">
            <w:pPr>
              <w:spacing w:line="360" w:lineRule="exact"/>
              <w:jc w:val="left"/>
              <w:rPr>
                <w:rFonts w:ascii="メイリオ" w:eastAsia="メイリオ" w:hAnsi="メイリオ"/>
                <w:sz w:val="22"/>
                <w:u w:val="thick"/>
              </w:rPr>
            </w:pPr>
            <w:r w:rsidRPr="00D054EC">
              <w:rPr>
                <w:rFonts w:ascii="メイリオ" w:eastAsia="メイリオ" w:hAnsi="メイリオ" w:hint="eastAsia"/>
                <w:sz w:val="22"/>
                <w:u w:val="thick"/>
              </w:rPr>
              <w:t>③避難場所</w:t>
            </w:r>
          </w:p>
        </w:tc>
        <w:tc>
          <w:tcPr>
            <w:tcW w:w="3402" w:type="dxa"/>
          </w:tcPr>
          <w:p w14:paraId="22373034" w14:textId="3348201B"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(６)災害発生時の</w:t>
            </w:r>
            <w:r w:rsidRPr="0055384F">
              <w:rPr>
                <w:rFonts w:ascii="メイリオ" w:eastAsia="メイリオ" w:hAnsi="メイリオ" w:hint="eastAsia"/>
                <w:sz w:val="22"/>
                <w:u w:val="thick"/>
              </w:rPr>
              <w:t>危険性</w:t>
            </w:r>
          </w:p>
          <w:p w14:paraId="3A410CCA" w14:textId="77777777"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①地震発生時の</w:t>
            </w:r>
            <w:r w:rsidRPr="0055384F">
              <w:rPr>
                <w:rFonts w:ascii="メイリオ" w:eastAsia="メイリオ" w:hAnsi="メイリオ" w:hint="eastAsia"/>
                <w:sz w:val="22"/>
                <w:u w:val="thick"/>
              </w:rPr>
              <w:t>危険性</w:t>
            </w:r>
          </w:p>
          <w:p w14:paraId="6C946950" w14:textId="22A6A6EB"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②水害発生時の</w:t>
            </w:r>
            <w:r w:rsidRPr="0055384F">
              <w:rPr>
                <w:rFonts w:ascii="メイリオ" w:eastAsia="メイリオ" w:hAnsi="メイリオ" w:hint="eastAsia"/>
                <w:sz w:val="22"/>
                <w:u w:val="thick"/>
              </w:rPr>
              <w:t>危険性</w:t>
            </w:r>
          </w:p>
          <w:p w14:paraId="14990A4A" w14:textId="4FCFD304" w:rsidR="00D86210" w:rsidRPr="00A0126D"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※避難場所については、「①地震発生時の危険性」、「②水害発生時の危険性」に分けて記載</w:t>
            </w:r>
          </w:p>
        </w:tc>
      </w:tr>
      <w:tr w:rsidR="00D86210" w14:paraId="13DCDE8D" w14:textId="77777777" w:rsidTr="009815C3">
        <w:trPr>
          <w:trHeight w:val="3607"/>
        </w:trPr>
        <w:tc>
          <w:tcPr>
            <w:tcW w:w="502" w:type="dxa"/>
          </w:tcPr>
          <w:p w14:paraId="1D172B20" w14:textId="77777777"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３</w:t>
            </w:r>
          </w:p>
        </w:tc>
        <w:tc>
          <w:tcPr>
            <w:tcW w:w="1862" w:type="dxa"/>
            <w:vMerge/>
          </w:tcPr>
          <w:p w14:paraId="1CDE2FF0" w14:textId="77777777" w:rsidR="00D86210" w:rsidRDefault="00D86210" w:rsidP="00A0126D">
            <w:pPr>
              <w:spacing w:line="360" w:lineRule="exact"/>
              <w:jc w:val="left"/>
              <w:rPr>
                <w:rFonts w:ascii="メイリオ" w:eastAsia="メイリオ" w:hAnsi="メイリオ"/>
                <w:sz w:val="22"/>
              </w:rPr>
            </w:pPr>
          </w:p>
        </w:tc>
        <w:tc>
          <w:tcPr>
            <w:tcW w:w="3301" w:type="dxa"/>
          </w:tcPr>
          <w:p w14:paraId="12E1BE57" w14:textId="376E8E83"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①地震発生時の</w:t>
            </w:r>
            <w:r w:rsidRPr="00D054EC">
              <w:rPr>
                <w:rFonts w:ascii="メイリオ" w:eastAsia="メイリオ" w:hAnsi="メイリオ" w:hint="eastAsia"/>
                <w:sz w:val="22"/>
                <w:u w:val="thick"/>
              </w:rPr>
              <w:t>危険度想定</w:t>
            </w:r>
          </w:p>
          <w:p w14:paraId="794FD343" w14:textId="51FA1E4C"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墨田区防災マップ」（令和５年９月）において、東武曳舟駅周辺地区には、一時集合場所として「曳舟児童遊園」が指定されています。また近隣には避難場所として「曳舟駅周辺一帯」、一時避難場所として「ふじのき公園」が指定されています。</w:t>
            </w:r>
          </w:p>
        </w:tc>
        <w:tc>
          <w:tcPr>
            <w:tcW w:w="3402" w:type="dxa"/>
          </w:tcPr>
          <w:p w14:paraId="0668B25F" w14:textId="516BFC28" w:rsidR="00D86210" w:rsidRPr="0055384F" w:rsidRDefault="00D86210" w:rsidP="002B5764">
            <w:pPr>
              <w:spacing w:line="360" w:lineRule="exact"/>
              <w:jc w:val="left"/>
              <w:rPr>
                <w:rFonts w:ascii="メイリオ" w:eastAsia="メイリオ" w:hAnsi="メイリオ"/>
                <w:sz w:val="22"/>
                <w:u w:val="thick"/>
              </w:rPr>
            </w:pPr>
            <w:r>
              <w:rPr>
                <w:rFonts w:ascii="メイリオ" w:eastAsia="メイリオ" w:hAnsi="メイリオ" w:hint="eastAsia"/>
                <w:sz w:val="22"/>
              </w:rPr>
              <w:t>①地震発生時の</w:t>
            </w:r>
            <w:r w:rsidRPr="0055384F">
              <w:rPr>
                <w:rFonts w:ascii="メイリオ" w:eastAsia="メイリオ" w:hAnsi="メイリオ" w:hint="eastAsia"/>
                <w:sz w:val="22"/>
                <w:u w:val="thick"/>
              </w:rPr>
              <w:t>危険性</w:t>
            </w:r>
          </w:p>
          <w:p w14:paraId="798F91E4" w14:textId="63722CA5" w:rsidR="00D86210" w:rsidRDefault="00D86210" w:rsidP="002B5764">
            <w:pPr>
              <w:spacing w:line="360" w:lineRule="exact"/>
              <w:jc w:val="left"/>
              <w:rPr>
                <w:rFonts w:ascii="メイリオ" w:eastAsia="メイリオ" w:hAnsi="メイリオ"/>
                <w:sz w:val="22"/>
              </w:rPr>
            </w:pPr>
            <w:r w:rsidRPr="0055384F">
              <w:rPr>
                <w:rFonts w:ascii="メイリオ" w:eastAsia="メイリオ" w:hAnsi="メイリオ" w:hint="eastAsia"/>
                <w:sz w:val="22"/>
                <w:u w:val="thick"/>
              </w:rPr>
              <w:t>地震発生時の避難場所については、</w:t>
            </w:r>
            <w:r>
              <w:rPr>
                <w:rFonts w:ascii="メイリオ" w:eastAsia="メイリオ" w:hAnsi="メイリオ" w:hint="eastAsia"/>
                <w:sz w:val="22"/>
              </w:rPr>
              <w:t>「墨田区防災マップ」（令和５年９月）において、東武曳舟駅周辺地区には、一時集合場所として「曳舟児童遊園」が指定されています。また近隣には避難場所として「曳舟駅周辺一帯」、一時避難場所として「ふじのき公園」が指定されています。</w:t>
            </w:r>
          </w:p>
        </w:tc>
      </w:tr>
      <w:tr w:rsidR="00D86210" w:rsidRPr="00042682" w14:paraId="6635A2D4" w14:textId="77777777" w:rsidTr="009815C3">
        <w:trPr>
          <w:trHeight w:val="2553"/>
        </w:trPr>
        <w:tc>
          <w:tcPr>
            <w:tcW w:w="502" w:type="dxa"/>
          </w:tcPr>
          <w:p w14:paraId="1B52917B" w14:textId="77777777"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４</w:t>
            </w:r>
          </w:p>
        </w:tc>
        <w:tc>
          <w:tcPr>
            <w:tcW w:w="1862" w:type="dxa"/>
            <w:vMerge/>
          </w:tcPr>
          <w:p w14:paraId="49A3CF62" w14:textId="77777777" w:rsidR="00D86210" w:rsidRDefault="00D86210" w:rsidP="00A0126D">
            <w:pPr>
              <w:spacing w:line="360" w:lineRule="exact"/>
              <w:jc w:val="left"/>
              <w:rPr>
                <w:rFonts w:ascii="メイリオ" w:eastAsia="メイリオ" w:hAnsi="メイリオ"/>
                <w:sz w:val="22"/>
              </w:rPr>
            </w:pPr>
          </w:p>
        </w:tc>
        <w:tc>
          <w:tcPr>
            <w:tcW w:w="3301" w:type="dxa"/>
          </w:tcPr>
          <w:p w14:paraId="3ECDB6BD" w14:textId="3FC7AC61" w:rsidR="00D86210"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②</w:t>
            </w:r>
            <w:r w:rsidRPr="00D054EC">
              <w:rPr>
                <w:rFonts w:ascii="メイリオ" w:eastAsia="メイリオ" w:hAnsi="メイリオ" w:hint="eastAsia"/>
                <w:sz w:val="22"/>
                <w:u w:val="thick"/>
              </w:rPr>
              <w:t>大規模水害時の危険度想定</w:t>
            </w:r>
          </w:p>
        </w:tc>
        <w:tc>
          <w:tcPr>
            <w:tcW w:w="3402" w:type="dxa"/>
          </w:tcPr>
          <w:p w14:paraId="74E84002" w14:textId="07AC311F" w:rsidR="00D86210" w:rsidRPr="00FE2206" w:rsidRDefault="00D86210" w:rsidP="00042682">
            <w:pPr>
              <w:spacing w:line="360" w:lineRule="exact"/>
              <w:jc w:val="left"/>
              <w:rPr>
                <w:rFonts w:ascii="メイリオ" w:eastAsia="メイリオ" w:hAnsi="メイリオ" w:cs="Segoe UI"/>
                <w:sz w:val="22"/>
                <w:szCs w:val="21"/>
                <w:shd w:val="clear" w:color="auto" w:fill="FFFFFF"/>
              </w:rPr>
            </w:pPr>
            <w:r>
              <w:rPr>
                <w:rFonts w:ascii="メイリオ" w:eastAsia="メイリオ" w:hAnsi="メイリオ" w:cs="Segoe UI" w:hint="eastAsia"/>
                <w:sz w:val="22"/>
                <w:szCs w:val="21"/>
                <w:shd w:val="clear" w:color="auto" w:fill="FFFFFF"/>
              </w:rPr>
              <w:t>②</w:t>
            </w:r>
            <w:r w:rsidRPr="00FE2206">
              <w:rPr>
                <w:rFonts w:ascii="メイリオ" w:eastAsia="メイリオ" w:hAnsi="メイリオ" w:cs="Segoe UI" w:hint="eastAsia"/>
                <w:sz w:val="22"/>
                <w:szCs w:val="21"/>
                <w:shd w:val="clear" w:color="auto" w:fill="FFFFFF"/>
              </w:rPr>
              <w:t>水害発生時の危険性</w:t>
            </w:r>
          </w:p>
          <w:p w14:paraId="0CEC7448" w14:textId="73E535D8" w:rsidR="00D86210" w:rsidRPr="0089431E" w:rsidRDefault="00337614" w:rsidP="00042682">
            <w:pPr>
              <w:spacing w:line="360" w:lineRule="exact"/>
              <w:jc w:val="left"/>
              <w:rPr>
                <w:rFonts w:ascii="メイリオ" w:eastAsia="メイリオ" w:hAnsi="メイリオ"/>
                <w:sz w:val="22"/>
              </w:rPr>
            </w:pPr>
            <w:r>
              <w:rPr>
                <w:rFonts w:ascii="メイリオ" w:eastAsia="メイリオ" w:hAnsi="メイリオ" w:hint="eastAsia"/>
                <w:noProof/>
                <w:sz w:val="22"/>
              </w:rPr>
              <mc:AlternateContent>
                <mc:Choice Requires="wps">
                  <w:drawing>
                    <wp:anchor distT="0" distB="0" distL="114300" distR="114300" simplePos="0" relativeHeight="251743232" behindDoc="0" locked="0" layoutInCell="1" allowOverlap="1" wp14:anchorId="26587088" wp14:editId="4FA307CC">
                      <wp:simplePos x="0" y="0"/>
                      <wp:positionH relativeFrom="column">
                        <wp:posOffset>127000</wp:posOffset>
                      </wp:positionH>
                      <wp:positionV relativeFrom="paragraph">
                        <wp:posOffset>-6350</wp:posOffset>
                      </wp:positionV>
                      <wp:extent cx="1260000" cy="0"/>
                      <wp:effectExtent l="0" t="0" r="35560" b="19050"/>
                      <wp:wrapNone/>
                      <wp:docPr id="2" name="直線コネクタ 2"/>
                      <wp:cNvGraphicFramePr/>
                      <a:graphic xmlns:a="http://schemas.openxmlformats.org/drawingml/2006/main">
                        <a:graphicData uri="http://schemas.microsoft.com/office/word/2010/wordprocessingShape">
                          <wps:wsp>
                            <wps:cNvCnPr/>
                            <wps:spPr>
                              <a:xfrm>
                                <a:off x="0" y="0"/>
                                <a:ext cx="1260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4719E" id="直線コネクタ 2"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5pt" to="109.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" strokecolor="black [3213]" strokeweight="1.25pt">
                      <v:stroke joinstyle="miter"/>
                    </v:line>
                  </w:pict>
                </mc:Fallback>
              </mc:AlternateContent>
            </w:r>
            <w:r w:rsidR="00FE2206">
              <w:rPr>
                <w:rFonts w:ascii="メイリオ" w:eastAsia="メイリオ" w:hAnsi="メイリオ" w:hint="eastAsia"/>
                <w:noProof/>
                <w:sz w:val="22"/>
              </w:rPr>
              <mc:AlternateContent>
                <mc:Choice Requires="wps">
                  <w:drawing>
                    <wp:anchor distT="0" distB="0" distL="114300" distR="114300" simplePos="0" relativeHeight="251755520" behindDoc="0" locked="0" layoutInCell="1" allowOverlap="1" wp14:anchorId="2CAF310E" wp14:editId="26871AA9">
                      <wp:simplePos x="0" y="0"/>
                      <wp:positionH relativeFrom="column">
                        <wp:posOffset>-21590</wp:posOffset>
                      </wp:positionH>
                      <wp:positionV relativeFrom="paragraph">
                        <wp:posOffset>1365885</wp:posOffset>
                      </wp:positionV>
                      <wp:extent cx="1656000" cy="0"/>
                      <wp:effectExtent l="0" t="0" r="20955" b="19050"/>
                      <wp:wrapNone/>
                      <wp:docPr id="28" name="直線コネクタ 28"/>
                      <wp:cNvGraphicFramePr/>
                      <a:graphic xmlns:a="http://schemas.openxmlformats.org/drawingml/2006/main">
                        <a:graphicData uri="http://schemas.microsoft.com/office/word/2010/wordprocessingShape">
                          <wps:wsp>
                            <wps:cNvCnPr/>
                            <wps:spPr>
                              <a:xfrm>
                                <a:off x="0" y="0"/>
                                <a:ext cx="1656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1C92" id="直線コネクタ 28"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07.55pt" to="128.7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" strokecolor="black [3213]" strokeweight="1.25pt">
                      <v:stroke joinstyle="miter"/>
                    </v:line>
                  </w:pict>
                </mc:Fallback>
              </mc:AlternateContent>
            </w:r>
            <w:r w:rsidR="00FE2206">
              <w:rPr>
                <w:rFonts w:ascii="メイリオ" w:eastAsia="メイリオ" w:hAnsi="メイリオ" w:hint="eastAsia"/>
                <w:noProof/>
                <w:sz w:val="22"/>
              </w:rPr>
              <mc:AlternateContent>
                <mc:Choice Requires="wps">
                  <w:drawing>
                    <wp:anchor distT="0" distB="0" distL="114300" distR="114300" simplePos="0" relativeHeight="251751424" behindDoc="0" locked="0" layoutInCell="1" allowOverlap="1" wp14:anchorId="5B64A856" wp14:editId="3B5B4BEE">
                      <wp:simplePos x="0" y="0"/>
                      <wp:positionH relativeFrom="column">
                        <wp:posOffset>-1905</wp:posOffset>
                      </wp:positionH>
                      <wp:positionV relativeFrom="paragraph">
                        <wp:posOffset>912930</wp:posOffset>
                      </wp:positionV>
                      <wp:extent cx="1944000" cy="0"/>
                      <wp:effectExtent l="0" t="0" r="37465" b="19050"/>
                      <wp:wrapNone/>
                      <wp:docPr id="24" name="直線コネクタ 24"/>
                      <wp:cNvGraphicFramePr/>
                      <a:graphic xmlns:a="http://schemas.openxmlformats.org/drawingml/2006/main">
                        <a:graphicData uri="http://schemas.microsoft.com/office/word/2010/wordprocessingShape">
                          <wps:wsp>
                            <wps:cNvCnPr/>
                            <wps:spPr>
                              <a:xfrm>
                                <a:off x="0" y="0"/>
                                <a:ext cx="1944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D0848" id="直線コネクタ 24"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1.9pt" to="152.9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" strokecolor="black [3213]" strokeweight="1.25pt">
                      <v:stroke joinstyle="miter"/>
                    </v:line>
                  </w:pict>
                </mc:Fallback>
              </mc:AlternateContent>
            </w:r>
            <w:r w:rsidR="00FE2206">
              <w:rPr>
                <w:rFonts w:ascii="メイリオ" w:eastAsia="メイリオ" w:hAnsi="メイリオ" w:hint="eastAsia"/>
                <w:noProof/>
                <w:sz w:val="22"/>
              </w:rPr>
              <mc:AlternateContent>
                <mc:Choice Requires="wps">
                  <w:drawing>
                    <wp:anchor distT="0" distB="0" distL="114300" distR="114300" simplePos="0" relativeHeight="251747328" behindDoc="0" locked="0" layoutInCell="1" allowOverlap="1" wp14:anchorId="555E2999" wp14:editId="6E0BF7AF">
                      <wp:simplePos x="0" y="0"/>
                      <wp:positionH relativeFrom="column">
                        <wp:posOffset>-1905</wp:posOffset>
                      </wp:positionH>
                      <wp:positionV relativeFrom="paragraph">
                        <wp:posOffset>451485</wp:posOffset>
                      </wp:positionV>
                      <wp:extent cx="1943735" cy="0"/>
                      <wp:effectExtent l="0" t="0" r="37465" b="19050"/>
                      <wp:wrapNone/>
                      <wp:docPr id="22" name="直線コネクタ 22"/>
                      <wp:cNvGraphicFramePr/>
                      <a:graphic xmlns:a="http://schemas.openxmlformats.org/drawingml/2006/main">
                        <a:graphicData uri="http://schemas.microsoft.com/office/word/2010/wordprocessingShape">
                          <wps:wsp>
                            <wps:cNvCnPr/>
                            <wps:spPr>
                              <a:xfrm>
                                <a:off x="0" y="0"/>
                                <a:ext cx="194373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E7DFA" id="直線コネクタ 22"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55pt" to="152.9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" strokecolor="black [3213]" strokeweight="1.25pt">
                      <v:stroke joinstyle="miter"/>
                    </v:line>
                  </w:pict>
                </mc:Fallback>
              </mc:AlternateContent>
            </w:r>
            <w:r w:rsidR="00FE2206">
              <w:rPr>
                <w:rFonts w:ascii="メイリオ" w:eastAsia="メイリオ" w:hAnsi="メイリオ" w:hint="eastAsia"/>
                <w:noProof/>
                <w:sz w:val="22"/>
              </w:rPr>
              <mc:AlternateContent>
                <mc:Choice Requires="wps">
                  <w:drawing>
                    <wp:anchor distT="0" distB="0" distL="114300" distR="114300" simplePos="0" relativeHeight="251745280" behindDoc="0" locked="0" layoutInCell="1" allowOverlap="1" wp14:anchorId="36AA30BA" wp14:editId="7F4C2104">
                      <wp:simplePos x="0" y="0"/>
                      <wp:positionH relativeFrom="column">
                        <wp:posOffset>-1905</wp:posOffset>
                      </wp:positionH>
                      <wp:positionV relativeFrom="paragraph">
                        <wp:posOffset>219108</wp:posOffset>
                      </wp:positionV>
                      <wp:extent cx="1800000" cy="0"/>
                      <wp:effectExtent l="0" t="0" r="29210" b="19050"/>
                      <wp:wrapNone/>
                      <wp:docPr id="15" name="直線コネクタ 15"/>
                      <wp:cNvGraphicFramePr/>
                      <a:graphic xmlns:a="http://schemas.openxmlformats.org/drawingml/2006/main">
                        <a:graphicData uri="http://schemas.microsoft.com/office/word/2010/wordprocessingShape">
                          <wps:wsp>
                            <wps:cNvCnPr/>
                            <wps:spPr>
                              <a:xfrm>
                                <a:off x="0" y="0"/>
                                <a:ext cx="1800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A8BE7" id="直線コネクタ 15"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25pt" to="141.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" strokecolor="black [3213]" strokeweight="1.25pt">
                      <v:stroke joinstyle="miter"/>
                    </v:line>
                  </w:pict>
                </mc:Fallback>
              </mc:AlternateContent>
            </w:r>
            <w:r w:rsidR="00D86210" w:rsidRPr="00FE2206">
              <w:rPr>
                <w:rFonts w:ascii="メイリオ" w:eastAsia="メイリオ" w:hAnsi="メイリオ" w:cs="Segoe UI"/>
                <w:sz w:val="22"/>
                <w:szCs w:val="21"/>
                <w:shd w:val="clear" w:color="auto" w:fill="FFFFFF"/>
              </w:rPr>
              <w:t>水害発生時の避難場所ついては、荒川が氾濫した場合の浸水では、区外への広域避難を原則としています。避</w:t>
            </w:r>
            <w:r w:rsidR="00FE2206">
              <w:rPr>
                <w:rFonts w:ascii="メイリオ" w:eastAsia="メイリオ" w:hAnsi="メイリオ" w:hint="eastAsia"/>
                <w:noProof/>
                <w:sz w:val="22"/>
              </w:rPr>
              <mc:AlternateContent>
                <mc:Choice Requires="wps">
                  <w:drawing>
                    <wp:anchor distT="0" distB="0" distL="114300" distR="114300" simplePos="0" relativeHeight="251749376" behindDoc="0" locked="0" layoutInCell="1" allowOverlap="1" wp14:anchorId="2E0C2C3B" wp14:editId="608D5B94">
                      <wp:simplePos x="0" y="0"/>
                      <wp:positionH relativeFrom="column">
                        <wp:posOffset>-1905</wp:posOffset>
                      </wp:positionH>
                      <wp:positionV relativeFrom="paragraph">
                        <wp:posOffset>688340</wp:posOffset>
                      </wp:positionV>
                      <wp:extent cx="1944000" cy="0"/>
                      <wp:effectExtent l="0" t="0" r="37465" b="19050"/>
                      <wp:wrapNone/>
                      <wp:docPr id="23" name="直線コネクタ 23"/>
                      <wp:cNvGraphicFramePr/>
                      <a:graphic xmlns:a="http://schemas.openxmlformats.org/drawingml/2006/main">
                        <a:graphicData uri="http://schemas.microsoft.com/office/word/2010/wordprocessingShape">
                          <wps:wsp>
                            <wps:cNvCnPr/>
                            <wps:spPr>
                              <a:xfrm>
                                <a:off x="0" y="0"/>
                                <a:ext cx="1944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1900D" id="直線コネクタ 23"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4.2pt" to="152.9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" strokecolor="black [3213]" strokeweight="1.25pt">
                      <v:stroke joinstyle="miter"/>
                    </v:line>
                  </w:pict>
                </mc:Fallback>
              </mc:AlternateContent>
            </w:r>
            <w:r w:rsidR="00D86210" w:rsidRPr="00FE2206">
              <w:rPr>
                <w:rFonts w:ascii="メイリオ" w:eastAsia="メイリオ" w:hAnsi="メイリオ" w:cs="Segoe UI"/>
                <w:sz w:val="22"/>
                <w:szCs w:val="21"/>
                <w:shd w:val="clear" w:color="auto" w:fill="FFFFFF"/>
              </w:rPr>
              <w:t>難が困難な場合や雨水出水による浸水では、</w:t>
            </w:r>
            <w:r w:rsidR="00FE2206">
              <w:rPr>
                <w:rFonts w:ascii="メイリオ" w:eastAsia="メイリオ" w:hAnsi="メイリオ" w:hint="eastAsia"/>
                <w:noProof/>
                <w:sz w:val="22"/>
              </w:rPr>
              <mc:AlternateContent>
                <mc:Choice Requires="wps">
                  <w:drawing>
                    <wp:anchor distT="0" distB="0" distL="114300" distR="114300" simplePos="0" relativeHeight="251753472" behindDoc="0" locked="0" layoutInCell="1" allowOverlap="1" wp14:anchorId="124BAC19" wp14:editId="648C8DC7">
                      <wp:simplePos x="0" y="0"/>
                      <wp:positionH relativeFrom="column">
                        <wp:posOffset>-1905</wp:posOffset>
                      </wp:positionH>
                      <wp:positionV relativeFrom="paragraph">
                        <wp:posOffset>1145540</wp:posOffset>
                      </wp:positionV>
                      <wp:extent cx="1872000" cy="0"/>
                      <wp:effectExtent l="0" t="0" r="33020" b="19050"/>
                      <wp:wrapNone/>
                      <wp:docPr id="25" name="直線コネクタ 25"/>
                      <wp:cNvGraphicFramePr/>
                      <a:graphic xmlns:a="http://schemas.openxmlformats.org/drawingml/2006/main">
                        <a:graphicData uri="http://schemas.microsoft.com/office/word/2010/wordprocessingShape">
                          <wps:wsp>
                            <wps:cNvCnPr/>
                            <wps:spPr>
                              <a:xfrm>
                                <a:off x="0" y="0"/>
                                <a:ext cx="1872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E0D1F" id="直線コネクタ 25"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90.2pt" to="147.2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" strokecolor="black [3213]" strokeweight="1.25pt">
                      <v:stroke joinstyle="miter"/>
                    </v:line>
                  </w:pict>
                </mc:Fallback>
              </mc:AlternateContent>
            </w:r>
            <w:r w:rsidR="00D86210" w:rsidRPr="00FE2206">
              <w:rPr>
                <w:rFonts w:ascii="メイリオ" w:eastAsia="メイリオ" w:hAnsi="メイリオ" w:cs="Segoe UI"/>
                <w:sz w:val="22"/>
                <w:szCs w:val="21"/>
                <w:shd w:val="clear" w:color="auto" w:fill="FFFFFF"/>
              </w:rPr>
              <w:t>垂直避難を求めています。</w:t>
            </w:r>
          </w:p>
        </w:tc>
      </w:tr>
      <w:tr w:rsidR="002B5764" w14:paraId="4B467812" w14:textId="77777777" w:rsidTr="009815C3">
        <w:trPr>
          <w:trHeight w:val="766"/>
        </w:trPr>
        <w:tc>
          <w:tcPr>
            <w:tcW w:w="502" w:type="dxa"/>
          </w:tcPr>
          <w:p w14:paraId="32B49375" w14:textId="17E6418D" w:rsidR="002B5764"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t>５</w:t>
            </w:r>
          </w:p>
        </w:tc>
        <w:tc>
          <w:tcPr>
            <w:tcW w:w="1862" w:type="dxa"/>
          </w:tcPr>
          <w:p w14:paraId="5489AD52" w14:textId="77777777" w:rsidR="00A0126D" w:rsidRPr="00A0126D" w:rsidRDefault="00A0126D" w:rsidP="00A0126D">
            <w:pPr>
              <w:spacing w:line="360" w:lineRule="exact"/>
              <w:jc w:val="left"/>
              <w:rPr>
                <w:rFonts w:ascii="メイリオ" w:eastAsia="メイリオ" w:hAnsi="メイリオ"/>
                <w:sz w:val="22"/>
              </w:rPr>
            </w:pPr>
            <w:r w:rsidRPr="00A0126D">
              <w:rPr>
                <w:rFonts w:ascii="メイリオ" w:eastAsia="メイリオ" w:hAnsi="メイリオ" w:hint="eastAsia"/>
                <w:sz w:val="22"/>
              </w:rPr>
              <w:t>本編</w:t>
            </w:r>
            <w:r w:rsidRPr="00A0126D">
              <w:rPr>
                <w:rFonts w:ascii="メイリオ" w:eastAsia="メイリオ" w:hAnsi="メイリオ"/>
                <w:sz w:val="22"/>
              </w:rPr>
              <w:t>P21</w:t>
            </w:r>
          </w:p>
          <w:p w14:paraId="40CAF702" w14:textId="77777777" w:rsidR="006A653F" w:rsidRDefault="00A0126D" w:rsidP="00A0126D">
            <w:pPr>
              <w:spacing w:line="360" w:lineRule="exact"/>
              <w:jc w:val="left"/>
              <w:rPr>
                <w:rFonts w:ascii="メイリオ" w:eastAsia="メイリオ" w:hAnsi="メイリオ"/>
                <w:sz w:val="22"/>
              </w:rPr>
            </w:pPr>
            <w:r w:rsidRPr="00A0126D">
              <w:rPr>
                <w:rFonts w:ascii="メイリオ" w:eastAsia="メイリオ" w:hAnsi="メイリオ" w:hint="eastAsia"/>
                <w:sz w:val="22"/>
              </w:rPr>
              <w:t>４</w:t>
            </w:r>
            <w:r w:rsidR="00AE2564">
              <w:rPr>
                <w:rFonts w:ascii="メイリオ" w:eastAsia="メイリオ" w:hAnsi="メイリオ" w:hint="eastAsia"/>
                <w:sz w:val="22"/>
              </w:rPr>
              <w:t>まちづくり方針</w:t>
            </w:r>
          </w:p>
          <w:p w14:paraId="4572E7DC" w14:textId="77777777" w:rsidR="00A0126D" w:rsidRDefault="00A0126D" w:rsidP="00A0126D">
            <w:pPr>
              <w:spacing w:line="360" w:lineRule="exact"/>
              <w:jc w:val="left"/>
              <w:rPr>
                <w:rFonts w:ascii="メイリオ" w:eastAsia="メイリオ" w:hAnsi="メイリオ"/>
                <w:sz w:val="22"/>
              </w:rPr>
            </w:pPr>
            <w:r w:rsidRPr="00A0126D">
              <w:rPr>
                <w:rFonts w:ascii="メイリオ" w:eastAsia="メイリオ" w:hAnsi="メイリオ"/>
                <w:sz w:val="22"/>
              </w:rPr>
              <w:t>(３)</w:t>
            </w:r>
            <w:r>
              <w:rPr>
                <w:rFonts w:ascii="メイリオ" w:eastAsia="メイリオ" w:hAnsi="メイリオ"/>
                <w:sz w:val="22"/>
              </w:rPr>
              <w:t>土地利用の方針</w:t>
            </w:r>
          </w:p>
          <w:p w14:paraId="6435BE7B" w14:textId="7BEA9D31" w:rsidR="002B5764" w:rsidRDefault="00D3167D" w:rsidP="00A0126D">
            <w:pPr>
              <w:spacing w:line="360" w:lineRule="exact"/>
              <w:jc w:val="left"/>
              <w:rPr>
                <w:rFonts w:ascii="メイリオ" w:eastAsia="メイリオ" w:hAnsi="メイリオ"/>
                <w:sz w:val="22"/>
              </w:rPr>
            </w:pPr>
            <w:r>
              <w:rPr>
                <w:rFonts w:ascii="メイリオ" w:eastAsia="メイリオ" w:hAnsi="メイリオ" w:hint="eastAsia"/>
                <w:sz w:val="22"/>
              </w:rPr>
              <w:t>にぎわい交流</w:t>
            </w:r>
            <w:r w:rsidR="00A0126D" w:rsidRPr="00A0126D">
              <w:rPr>
                <w:rFonts w:ascii="メイリオ" w:eastAsia="メイリオ" w:hAnsi="メイリオ"/>
                <w:sz w:val="22"/>
              </w:rPr>
              <w:t>ゾーン</w:t>
            </w:r>
          </w:p>
        </w:tc>
        <w:tc>
          <w:tcPr>
            <w:tcW w:w="3301" w:type="dxa"/>
          </w:tcPr>
          <w:p w14:paraId="7CD97389" w14:textId="77777777" w:rsidR="002B5764" w:rsidRPr="00A0126D" w:rsidRDefault="00A0126D" w:rsidP="002B5764">
            <w:pPr>
              <w:spacing w:line="360" w:lineRule="exact"/>
              <w:jc w:val="left"/>
              <w:rPr>
                <w:rFonts w:ascii="メイリオ" w:eastAsia="メイリオ" w:hAnsi="メイリオ"/>
                <w:sz w:val="22"/>
              </w:rPr>
            </w:pPr>
            <w:r w:rsidRPr="00A0126D">
              <w:rPr>
                <w:rFonts w:ascii="メイリオ" w:eastAsia="メイリオ" w:hAnsi="メイリオ" w:hint="eastAsia"/>
                <w:sz w:val="22"/>
              </w:rPr>
              <w:t>・再開発事業等により、駅前の立地特性を活かした商業・業務・住宅等の複合的な土地利用を誘導し、駅前にふさわしい</w:t>
            </w:r>
            <w:r w:rsidRPr="00D054EC">
              <w:rPr>
                <w:rFonts w:ascii="メイリオ" w:eastAsia="メイリオ" w:hAnsi="メイリオ" w:hint="eastAsia"/>
                <w:sz w:val="22"/>
                <w:u w:val="thick"/>
              </w:rPr>
              <w:t>風格のある</w:t>
            </w:r>
            <w:r w:rsidRPr="00A0126D">
              <w:rPr>
                <w:rFonts w:ascii="メイリオ" w:eastAsia="メイリオ" w:hAnsi="メイリオ" w:hint="eastAsia"/>
                <w:sz w:val="22"/>
              </w:rPr>
              <w:t>都市景観の形成や地域のにぎわいの創出を図ります。</w:t>
            </w:r>
          </w:p>
        </w:tc>
        <w:tc>
          <w:tcPr>
            <w:tcW w:w="3402" w:type="dxa"/>
          </w:tcPr>
          <w:p w14:paraId="3D323C77" w14:textId="32DE3F67" w:rsidR="002B5764" w:rsidRDefault="00A0126D" w:rsidP="00D054EC">
            <w:pPr>
              <w:spacing w:line="360" w:lineRule="exact"/>
              <w:jc w:val="left"/>
              <w:rPr>
                <w:rFonts w:ascii="メイリオ" w:eastAsia="メイリオ" w:hAnsi="メイリオ"/>
                <w:sz w:val="22"/>
              </w:rPr>
            </w:pPr>
            <w:r w:rsidRPr="00A0126D">
              <w:rPr>
                <w:rFonts w:ascii="メイリオ" w:eastAsia="メイリオ" w:hAnsi="メイリオ" w:hint="eastAsia"/>
                <w:sz w:val="22"/>
              </w:rPr>
              <w:t>・再開発事業等により、駅前の立地特性を活かした商業・業務・住宅等の複合的な土地利用を誘導し、駅前にふさわしい都市景観の形成や地域のにぎわいの創出を図ります。</w:t>
            </w:r>
          </w:p>
        </w:tc>
      </w:tr>
      <w:tr w:rsidR="006A653F" w14:paraId="05FA2609" w14:textId="77777777" w:rsidTr="009815C3">
        <w:trPr>
          <w:trHeight w:val="154"/>
        </w:trPr>
        <w:tc>
          <w:tcPr>
            <w:tcW w:w="502" w:type="dxa"/>
          </w:tcPr>
          <w:p w14:paraId="69793862" w14:textId="3AB503BE" w:rsidR="006A653F" w:rsidRDefault="00D86210" w:rsidP="002B5764">
            <w:pPr>
              <w:spacing w:line="360" w:lineRule="exact"/>
              <w:jc w:val="left"/>
              <w:rPr>
                <w:rFonts w:ascii="メイリオ" w:eastAsia="メイリオ" w:hAnsi="メイリオ"/>
                <w:sz w:val="22"/>
              </w:rPr>
            </w:pPr>
            <w:r>
              <w:rPr>
                <w:rFonts w:ascii="メイリオ" w:eastAsia="メイリオ" w:hAnsi="メイリオ" w:hint="eastAsia"/>
                <w:sz w:val="22"/>
              </w:rPr>
              <w:lastRenderedPageBreak/>
              <w:t>６</w:t>
            </w:r>
          </w:p>
        </w:tc>
        <w:tc>
          <w:tcPr>
            <w:tcW w:w="1862" w:type="dxa"/>
          </w:tcPr>
          <w:p w14:paraId="6A74EC61" w14:textId="5497FB68" w:rsidR="006A653F" w:rsidRPr="00A0126D" w:rsidRDefault="006A653F" w:rsidP="006A653F">
            <w:pPr>
              <w:spacing w:line="360" w:lineRule="exact"/>
              <w:rPr>
                <w:rFonts w:ascii="メイリオ" w:eastAsia="メイリオ" w:hAnsi="メイリオ"/>
                <w:sz w:val="22"/>
              </w:rPr>
            </w:pPr>
            <w:r w:rsidRPr="00A0126D">
              <w:rPr>
                <w:rFonts w:ascii="メイリオ" w:eastAsia="メイリオ" w:hAnsi="メイリオ" w:hint="eastAsia"/>
                <w:sz w:val="22"/>
              </w:rPr>
              <w:t>本編</w:t>
            </w:r>
            <w:r w:rsidRPr="00A0126D">
              <w:rPr>
                <w:rFonts w:ascii="メイリオ" w:eastAsia="メイリオ" w:hAnsi="メイリオ"/>
                <w:sz w:val="22"/>
              </w:rPr>
              <w:t>P21</w:t>
            </w:r>
          </w:p>
          <w:p w14:paraId="229D2AD8" w14:textId="77777777" w:rsidR="006A653F" w:rsidRDefault="006A653F" w:rsidP="006A653F">
            <w:pPr>
              <w:spacing w:line="360" w:lineRule="exact"/>
              <w:rPr>
                <w:rFonts w:ascii="メイリオ" w:eastAsia="メイリオ" w:hAnsi="メイリオ"/>
                <w:sz w:val="22"/>
              </w:rPr>
            </w:pPr>
            <w:r w:rsidRPr="00A0126D">
              <w:rPr>
                <w:rFonts w:ascii="メイリオ" w:eastAsia="メイリオ" w:hAnsi="メイリオ" w:hint="eastAsia"/>
                <w:sz w:val="22"/>
              </w:rPr>
              <w:t>４</w:t>
            </w:r>
            <w:r>
              <w:rPr>
                <w:rFonts w:ascii="メイリオ" w:eastAsia="メイリオ" w:hAnsi="メイリオ" w:hint="eastAsia"/>
                <w:sz w:val="22"/>
              </w:rPr>
              <w:t>まちづくり方針</w:t>
            </w:r>
          </w:p>
          <w:p w14:paraId="02815FA3" w14:textId="77777777" w:rsidR="006A653F" w:rsidRDefault="006A653F" w:rsidP="006A653F">
            <w:pPr>
              <w:spacing w:line="360" w:lineRule="exact"/>
              <w:rPr>
                <w:rFonts w:ascii="メイリオ" w:eastAsia="メイリオ" w:hAnsi="メイリオ"/>
                <w:sz w:val="22"/>
              </w:rPr>
            </w:pPr>
            <w:r w:rsidRPr="00A0126D">
              <w:rPr>
                <w:rFonts w:ascii="メイリオ" w:eastAsia="メイリオ" w:hAnsi="メイリオ"/>
                <w:sz w:val="22"/>
              </w:rPr>
              <w:t>(３)</w:t>
            </w:r>
            <w:r>
              <w:rPr>
                <w:rFonts w:ascii="メイリオ" w:eastAsia="メイリオ" w:hAnsi="メイリオ"/>
                <w:sz w:val="22"/>
              </w:rPr>
              <w:t>土地利用の方針</w:t>
            </w:r>
          </w:p>
          <w:p w14:paraId="383EA869" w14:textId="77777777" w:rsidR="006A653F" w:rsidRPr="00A0126D" w:rsidRDefault="006A653F" w:rsidP="006A653F">
            <w:pPr>
              <w:spacing w:line="360" w:lineRule="exact"/>
              <w:jc w:val="left"/>
              <w:rPr>
                <w:rFonts w:ascii="メイリオ" w:eastAsia="メイリオ" w:hAnsi="メイリオ"/>
                <w:sz w:val="22"/>
              </w:rPr>
            </w:pPr>
            <w:r w:rsidRPr="00A0126D">
              <w:rPr>
                <w:rFonts w:ascii="メイリオ" w:eastAsia="メイリオ" w:hAnsi="メイリオ"/>
                <w:sz w:val="22"/>
              </w:rPr>
              <w:t>住商共生ゾーン</w:t>
            </w:r>
          </w:p>
        </w:tc>
        <w:tc>
          <w:tcPr>
            <w:tcW w:w="3301" w:type="dxa"/>
          </w:tcPr>
          <w:p w14:paraId="56CFA6D4" w14:textId="54155AD8" w:rsidR="006A653F" w:rsidRPr="00A0126D" w:rsidRDefault="006A653F" w:rsidP="002B5764">
            <w:pPr>
              <w:spacing w:line="360" w:lineRule="exact"/>
              <w:jc w:val="left"/>
              <w:rPr>
                <w:rFonts w:ascii="メイリオ" w:eastAsia="メイリオ" w:hAnsi="メイリオ"/>
                <w:sz w:val="22"/>
              </w:rPr>
            </w:pPr>
            <w:r w:rsidRPr="00D3167D">
              <w:rPr>
                <w:rFonts w:ascii="メイリオ" w:eastAsia="メイリオ" w:hAnsi="メイリオ" w:hint="eastAsia"/>
                <w:sz w:val="22"/>
              </w:rPr>
              <w:t>・地域の活動による交流が生まれ、多様な世代がふれあい、快適に暮らし続けられる住宅整備を推進します。</w:t>
            </w:r>
          </w:p>
        </w:tc>
        <w:tc>
          <w:tcPr>
            <w:tcW w:w="3402" w:type="dxa"/>
          </w:tcPr>
          <w:p w14:paraId="773FE5F5" w14:textId="34B2F7B0" w:rsidR="006A653F" w:rsidRDefault="006A653F" w:rsidP="00E33318">
            <w:pPr>
              <w:spacing w:line="360" w:lineRule="exact"/>
              <w:jc w:val="left"/>
              <w:rPr>
                <w:rFonts w:ascii="メイリオ" w:eastAsia="メイリオ" w:hAnsi="メイリオ"/>
                <w:sz w:val="22"/>
              </w:rPr>
            </w:pPr>
            <w:r w:rsidRPr="00D3167D">
              <w:rPr>
                <w:rFonts w:ascii="メイリオ" w:eastAsia="メイリオ" w:hAnsi="メイリオ" w:hint="eastAsia"/>
                <w:sz w:val="22"/>
              </w:rPr>
              <w:t>・地域の活動による交流が生まれ、多様な世代がふれあい、快適に暮らし続けられる住宅整備</w:t>
            </w:r>
            <w:r w:rsidRPr="00D3167D">
              <w:rPr>
                <w:rFonts w:ascii="メイリオ" w:eastAsia="メイリオ" w:hAnsi="メイリオ" w:hint="eastAsia"/>
                <w:sz w:val="22"/>
                <w:u w:val="thick"/>
              </w:rPr>
              <w:t>に向け、</w:t>
            </w:r>
            <w:r w:rsidR="00E33318">
              <w:rPr>
                <w:rFonts w:ascii="メイリオ" w:eastAsia="メイリオ" w:hAnsi="メイリオ" w:hint="eastAsia"/>
                <w:sz w:val="22"/>
                <w:u w:val="thick"/>
              </w:rPr>
              <w:t>個別の建替え</w:t>
            </w:r>
            <w:r w:rsidRPr="00D3167D">
              <w:rPr>
                <w:rFonts w:ascii="メイリオ" w:eastAsia="メイリオ" w:hAnsi="メイリオ" w:hint="eastAsia"/>
                <w:sz w:val="22"/>
                <w:u w:val="thick"/>
              </w:rPr>
              <w:t>や共同化の取</w:t>
            </w:r>
            <w:r w:rsidR="00E33318">
              <w:rPr>
                <w:rFonts w:ascii="メイリオ" w:eastAsia="メイリオ" w:hAnsi="メイリオ" w:hint="eastAsia"/>
                <w:sz w:val="22"/>
                <w:u w:val="thick"/>
              </w:rPr>
              <w:t>り</w:t>
            </w:r>
            <w:r w:rsidRPr="00D3167D">
              <w:rPr>
                <w:rFonts w:ascii="メイリオ" w:eastAsia="メイリオ" w:hAnsi="メイリオ" w:hint="eastAsia"/>
                <w:sz w:val="22"/>
                <w:u w:val="thick"/>
              </w:rPr>
              <w:t>組み等</w:t>
            </w:r>
            <w:r w:rsidRPr="00D3167D">
              <w:rPr>
                <w:rFonts w:ascii="メイリオ" w:eastAsia="メイリオ" w:hAnsi="メイリオ" w:hint="eastAsia"/>
                <w:sz w:val="22"/>
              </w:rPr>
              <w:t>を推進します。</w:t>
            </w:r>
          </w:p>
          <w:p w14:paraId="6965EB20" w14:textId="77777777" w:rsidR="00686621" w:rsidRPr="00A0126D" w:rsidRDefault="00686621" w:rsidP="00E33318">
            <w:pPr>
              <w:spacing w:line="360" w:lineRule="exact"/>
              <w:jc w:val="left"/>
              <w:rPr>
                <w:rFonts w:ascii="メイリオ" w:eastAsia="メイリオ" w:hAnsi="メイリオ"/>
                <w:sz w:val="22"/>
              </w:rPr>
            </w:pPr>
          </w:p>
        </w:tc>
      </w:tr>
      <w:tr w:rsidR="00AE2FAF" w14:paraId="44254987" w14:textId="77777777" w:rsidTr="009815C3">
        <w:trPr>
          <w:trHeight w:val="3523"/>
        </w:trPr>
        <w:tc>
          <w:tcPr>
            <w:tcW w:w="502" w:type="dxa"/>
          </w:tcPr>
          <w:p w14:paraId="6891E0F6" w14:textId="77777777" w:rsidR="00AE2FAF" w:rsidRDefault="00AE2FAF" w:rsidP="002B5764">
            <w:pPr>
              <w:spacing w:line="360" w:lineRule="exact"/>
              <w:jc w:val="left"/>
              <w:rPr>
                <w:rFonts w:ascii="メイリオ" w:eastAsia="メイリオ" w:hAnsi="メイリオ"/>
                <w:sz w:val="22"/>
              </w:rPr>
            </w:pPr>
            <w:r>
              <w:rPr>
                <w:rFonts w:ascii="メイリオ" w:eastAsia="メイリオ" w:hAnsi="メイリオ" w:hint="eastAsia"/>
                <w:sz w:val="22"/>
              </w:rPr>
              <w:t>７</w:t>
            </w:r>
          </w:p>
        </w:tc>
        <w:tc>
          <w:tcPr>
            <w:tcW w:w="1862" w:type="dxa"/>
            <w:vMerge w:val="restart"/>
          </w:tcPr>
          <w:p w14:paraId="3F703853" w14:textId="77777777" w:rsidR="00AE2FAF" w:rsidRDefault="00AE2FAF" w:rsidP="006A653F">
            <w:pPr>
              <w:spacing w:line="360" w:lineRule="exact"/>
              <w:rPr>
                <w:rFonts w:ascii="メイリオ" w:eastAsia="メイリオ" w:hAnsi="メイリオ"/>
                <w:sz w:val="22"/>
              </w:rPr>
            </w:pPr>
            <w:r>
              <w:rPr>
                <w:rFonts w:ascii="メイリオ" w:eastAsia="メイリオ" w:hAnsi="メイリオ" w:hint="eastAsia"/>
                <w:sz w:val="22"/>
              </w:rPr>
              <w:t>本編P21</w:t>
            </w:r>
          </w:p>
          <w:p w14:paraId="4F2DA4C3" w14:textId="77777777" w:rsidR="00AE2FAF" w:rsidRDefault="00AE2FAF" w:rsidP="006A653F">
            <w:pPr>
              <w:spacing w:line="360" w:lineRule="exact"/>
              <w:rPr>
                <w:rFonts w:ascii="メイリオ" w:eastAsia="メイリオ" w:hAnsi="メイリオ"/>
                <w:sz w:val="22"/>
              </w:rPr>
            </w:pPr>
            <w:r>
              <w:rPr>
                <w:rFonts w:ascii="メイリオ" w:eastAsia="メイリオ" w:hAnsi="メイリオ" w:hint="eastAsia"/>
                <w:sz w:val="22"/>
              </w:rPr>
              <w:t>４まちづくり方針</w:t>
            </w:r>
          </w:p>
          <w:p w14:paraId="2516BA2A" w14:textId="77777777" w:rsidR="00AE2FAF" w:rsidRDefault="00AE2FAF" w:rsidP="006A653F">
            <w:pPr>
              <w:spacing w:line="360" w:lineRule="exact"/>
              <w:rPr>
                <w:rFonts w:ascii="メイリオ" w:eastAsia="メイリオ" w:hAnsi="メイリオ"/>
                <w:sz w:val="22"/>
              </w:rPr>
            </w:pPr>
            <w:r>
              <w:rPr>
                <w:rFonts w:ascii="メイリオ" w:eastAsia="メイリオ" w:hAnsi="メイリオ" w:hint="eastAsia"/>
                <w:sz w:val="22"/>
              </w:rPr>
              <w:t>(３)都市利用の方針</w:t>
            </w:r>
          </w:p>
          <w:p w14:paraId="73F09141" w14:textId="566DF37A" w:rsidR="00AE2FAF" w:rsidRPr="00A0126D" w:rsidRDefault="00455C58" w:rsidP="006A653F">
            <w:pPr>
              <w:spacing w:line="360" w:lineRule="exact"/>
              <w:rPr>
                <w:rFonts w:ascii="メイリオ" w:eastAsia="メイリオ" w:hAnsi="メイリオ"/>
                <w:sz w:val="22"/>
              </w:rPr>
            </w:pPr>
            <w:r>
              <w:rPr>
                <w:rFonts w:ascii="メイリオ" w:eastAsia="メイリオ" w:hAnsi="メイリオ" w:hint="eastAsia"/>
                <w:sz w:val="22"/>
              </w:rPr>
              <w:t>沿道にぎわい</w:t>
            </w:r>
            <w:r w:rsidR="00AE2FAF">
              <w:rPr>
                <w:rFonts w:ascii="メイリオ" w:eastAsia="メイリオ" w:hAnsi="メイリオ" w:hint="eastAsia"/>
                <w:sz w:val="22"/>
              </w:rPr>
              <w:t>ゾーン</w:t>
            </w:r>
          </w:p>
        </w:tc>
        <w:tc>
          <w:tcPr>
            <w:tcW w:w="3301" w:type="dxa"/>
          </w:tcPr>
          <w:p w14:paraId="24C1E1CB" w14:textId="78670EE3" w:rsidR="00AE2FAF" w:rsidRPr="00D3167D" w:rsidRDefault="00E65BE1" w:rsidP="002B5764">
            <w:pPr>
              <w:spacing w:line="360" w:lineRule="exact"/>
              <w:jc w:val="lef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40160" behindDoc="0" locked="0" layoutInCell="1" allowOverlap="1" wp14:anchorId="61AF08DF" wp14:editId="0560C2D1">
                      <wp:simplePos x="0" y="0"/>
                      <wp:positionH relativeFrom="column">
                        <wp:posOffset>291624</wp:posOffset>
                      </wp:positionH>
                      <wp:positionV relativeFrom="paragraph">
                        <wp:posOffset>788352</wp:posOffset>
                      </wp:positionV>
                      <wp:extent cx="576000" cy="0"/>
                      <wp:effectExtent l="0" t="266700" r="0" b="266700"/>
                      <wp:wrapNone/>
                      <wp:docPr id="20" name="直線コネクタ 20"/>
                      <wp:cNvGraphicFramePr/>
                      <a:graphic xmlns:a="http://schemas.openxmlformats.org/drawingml/2006/main">
                        <a:graphicData uri="http://schemas.microsoft.com/office/word/2010/wordprocessingShape">
                          <wps:wsp>
                            <wps:cNvCnPr/>
                            <wps:spPr>
                              <a:xfrm>
                                <a:off x="0" y="0"/>
                                <a:ext cx="576000" cy="0"/>
                              </a:xfrm>
                              <a:prstGeom prst="line">
                                <a:avLst/>
                              </a:prstGeom>
                              <a:ln w="19050">
                                <a:solidFill>
                                  <a:schemeClr val="tx1"/>
                                </a:solidFill>
                              </a:ln>
                              <a:scene3d>
                                <a:camera prst="orthographicFront">
                                  <a:rot lat="0" lon="0" rev="282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124B10" id="直線コネクタ 20" o:spid="_x0000_s1026" style="position:absolute;left:0;text-align:lef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5pt,62.05pt" to="68.3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" strokecolor="black [3213]" strokeweight="1.5pt">
                      <v:stroke joinstyle="miter"/>
                    </v:line>
                  </w:pict>
                </mc:Fallback>
              </mc:AlternateContent>
            </w:r>
            <w:r>
              <w:rPr>
                <w:rFonts w:ascii="メイリオ" w:eastAsia="メイリオ" w:hAnsi="メイリオ"/>
                <w:noProof/>
                <w:sz w:val="22"/>
              </w:rPr>
              <w:drawing>
                <wp:anchor distT="0" distB="0" distL="114300" distR="114300" simplePos="0" relativeHeight="251724800" behindDoc="0" locked="0" layoutInCell="1" allowOverlap="1" wp14:anchorId="0B3F15CE" wp14:editId="1C1AC6AD">
                  <wp:simplePos x="0" y="0"/>
                  <wp:positionH relativeFrom="column">
                    <wp:posOffset>54292</wp:posOffset>
                  </wp:positionH>
                  <wp:positionV relativeFrom="paragraph">
                    <wp:posOffset>231458</wp:posOffset>
                  </wp:positionV>
                  <wp:extent cx="1676869" cy="1800000"/>
                  <wp:effectExtent l="0" t="0" r="0" b="0"/>
                  <wp:wrapNone/>
                  <wp:docPr id="13959207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20786" name="図 13959207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869" cy="180000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D0000A3" w14:textId="5322711A" w:rsidR="00AE2FAF" w:rsidRPr="00D3167D" w:rsidRDefault="00E65BE1" w:rsidP="00E33318">
            <w:pPr>
              <w:spacing w:line="360" w:lineRule="exact"/>
              <w:jc w:val="lef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42208" behindDoc="0" locked="0" layoutInCell="1" allowOverlap="1" wp14:anchorId="0A9E8CF7" wp14:editId="26420C6D">
                      <wp:simplePos x="0" y="0"/>
                      <wp:positionH relativeFrom="column">
                        <wp:posOffset>468154</wp:posOffset>
                      </wp:positionH>
                      <wp:positionV relativeFrom="paragraph">
                        <wp:posOffset>784860</wp:posOffset>
                      </wp:positionV>
                      <wp:extent cx="576000" cy="0"/>
                      <wp:effectExtent l="0" t="266700" r="0" b="266700"/>
                      <wp:wrapNone/>
                      <wp:docPr id="21" name="直線コネクタ 21"/>
                      <wp:cNvGraphicFramePr/>
                      <a:graphic xmlns:a="http://schemas.openxmlformats.org/drawingml/2006/main">
                        <a:graphicData uri="http://schemas.microsoft.com/office/word/2010/wordprocessingShape">
                          <wps:wsp>
                            <wps:cNvCnPr/>
                            <wps:spPr>
                              <a:xfrm>
                                <a:off x="0" y="0"/>
                                <a:ext cx="576000" cy="0"/>
                              </a:xfrm>
                              <a:prstGeom prst="line">
                                <a:avLst/>
                              </a:prstGeom>
                              <a:ln w="19050">
                                <a:solidFill>
                                  <a:schemeClr val="tx1"/>
                                </a:solidFill>
                              </a:ln>
                              <a:scene3d>
                                <a:camera prst="orthographicFront">
                                  <a:rot lat="0" lon="0" rev="282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5B766" id="直線コネクタ 21" o:spid="_x0000_s1026" style="position:absolute;left:0;text-align:lef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5pt,61.8pt" to="82.2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" strokecolor="black [3213]" strokeweight="1.5pt">
                      <v:stroke joinstyle="miter"/>
                    </v:line>
                  </w:pict>
                </mc:Fallback>
              </mc:AlternateContent>
            </w:r>
            <w:r w:rsidR="00455C58">
              <w:rPr>
                <w:rFonts w:ascii="メイリオ" w:eastAsia="メイリオ" w:hAnsi="メイリオ" w:hint="eastAsia"/>
                <w:noProof/>
                <w:sz w:val="22"/>
              </w:rPr>
              <w:drawing>
                <wp:anchor distT="0" distB="0" distL="114300" distR="114300" simplePos="0" relativeHeight="251725824" behindDoc="0" locked="0" layoutInCell="1" allowOverlap="1" wp14:anchorId="07F194FC" wp14:editId="76088590">
                  <wp:simplePos x="0" y="0"/>
                  <wp:positionH relativeFrom="column">
                    <wp:posOffset>222885</wp:posOffset>
                  </wp:positionH>
                  <wp:positionV relativeFrom="paragraph">
                    <wp:posOffset>217170</wp:posOffset>
                  </wp:positionV>
                  <wp:extent cx="1676180" cy="1800000"/>
                  <wp:effectExtent l="0" t="0" r="635" b="0"/>
                  <wp:wrapNone/>
                  <wp:docPr id="17123071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07128" name="図 17123071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180" cy="1800000"/>
                          </a:xfrm>
                          <a:prstGeom prst="rect">
                            <a:avLst/>
                          </a:prstGeom>
                        </pic:spPr>
                      </pic:pic>
                    </a:graphicData>
                  </a:graphic>
                  <wp14:sizeRelH relativeFrom="margin">
                    <wp14:pctWidth>0</wp14:pctWidth>
                  </wp14:sizeRelH>
                  <wp14:sizeRelV relativeFrom="margin">
                    <wp14:pctHeight>0</wp14:pctHeight>
                  </wp14:sizeRelV>
                </wp:anchor>
              </w:drawing>
            </w:r>
          </w:p>
        </w:tc>
      </w:tr>
      <w:tr w:rsidR="00AE2FAF" w14:paraId="63F19E04" w14:textId="77777777" w:rsidTr="009815C3">
        <w:trPr>
          <w:trHeight w:val="837"/>
        </w:trPr>
        <w:tc>
          <w:tcPr>
            <w:tcW w:w="502" w:type="dxa"/>
          </w:tcPr>
          <w:p w14:paraId="6582917D" w14:textId="77777777" w:rsidR="00AE2FAF" w:rsidRDefault="00AE2FAF" w:rsidP="00AE2FAF">
            <w:pPr>
              <w:spacing w:line="360" w:lineRule="exact"/>
              <w:jc w:val="left"/>
              <w:rPr>
                <w:rFonts w:ascii="メイリオ" w:eastAsia="メイリオ" w:hAnsi="メイリオ"/>
                <w:sz w:val="22"/>
              </w:rPr>
            </w:pPr>
            <w:r>
              <w:rPr>
                <w:rFonts w:ascii="メイリオ" w:eastAsia="メイリオ" w:hAnsi="メイリオ" w:hint="eastAsia"/>
                <w:sz w:val="22"/>
              </w:rPr>
              <w:t>８</w:t>
            </w:r>
          </w:p>
        </w:tc>
        <w:tc>
          <w:tcPr>
            <w:tcW w:w="1862" w:type="dxa"/>
            <w:vMerge/>
          </w:tcPr>
          <w:p w14:paraId="5D145342" w14:textId="77777777" w:rsidR="00AE2FAF" w:rsidRDefault="00AE2FAF" w:rsidP="00AE2FAF">
            <w:pPr>
              <w:spacing w:line="360" w:lineRule="exact"/>
              <w:rPr>
                <w:rFonts w:ascii="メイリオ" w:eastAsia="メイリオ" w:hAnsi="メイリオ"/>
                <w:sz w:val="22"/>
              </w:rPr>
            </w:pPr>
          </w:p>
        </w:tc>
        <w:tc>
          <w:tcPr>
            <w:tcW w:w="3301" w:type="dxa"/>
          </w:tcPr>
          <w:p w14:paraId="6FCAE590" w14:textId="458C2A55" w:rsidR="00C81070"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t>（表）</w:t>
            </w:r>
          </w:p>
          <w:p w14:paraId="55D5B64E" w14:textId="77777777" w:rsidR="00AE2FAF" w:rsidRPr="00D054EC" w:rsidRDefault="00AE2FAF" w:rsidP="00AE2FAF">
            <w:pPr>
              <w:spacing w:line="360" w:lineRule="exact"/>
              <w:jc w:val="left"/>
              <w:rPr>
                <w:rFonts w:ascii="メイリオ" w:eastAsia="メイリオ" w:hAnsi="メイリオ"/>
                <w:sz w:val="22"/>
                <w:u w:val="thick"/>
              </w:rPr>
            </w:pPr>
            <w:r w:rsidRPr="00D054EC">
              <w:rPr>
                <w:rFonts w:ascii="メイリオ" w:eastAsia="メイリオ" w:hAnsi="メイリオ" w:hint="eastAsia"/>
                <w:sz w:val="22"/>
                <w:u w:val="thick"/>
              </w:rPr>
              <w:t>不燃化促進ゾーン</w:t>
            </w:r>
          </w:p>
        </w:tc>
        <w:tc>
          <w:tcPr>
            <w:tcW w:w="3402" w:type="dxa"/>
          </w:tcPr>
          <w:p w14:paraId="02BFA4E2" w14:textId="2D40E948" w:rsidR="00C81070"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t>（表）</w:t>
            </w:r>
          </w:p>
          <w:p w14:paraId="0D251DB7" w14:textId="2E422B66" w:rsidR="00AE2FAF" w:rsidRPr="0055384F" w:rsidRDefault="00455C58" w:rsidP="00AE2FAF">
            <w:pPr>
              <w:spacing w:line="360" w:lineRule="exact"/>
              <w:jc w:val="left"/>
              <w:rPr>
                <w:rFonts w:ascii="メイリオ" w:eastAsia="メイリオ" w:hAnsi="メイリオ"/>
                <w:sz w:val="22"/>
                <w:u w:val="thick"/>
              </w:rPr>
            </w:pPr>
            <w:r w:rsidRPr="0055384F">
              <w:rPr>
                <w:rFonts w:ascii="メイリオ" w:eastAsia="メイリオ" w:hAnsi="メイリオ" w:hint="eastAsia"/>
                <w:sz w:val="22"/>
                <w:u w:val="thick"/>
              </w:rPr>
              <w:t>沿道にぎわいゾ</w:t>
            </w:r>
            <w:r w:rsidR="00AE2FAF" w:rsidRPr="0055384F">
              <w:rPr>
                <w:rFonts w:ascii="メイリオ" w:eastAsia="メイリオ" w:hAnsi="メイリオ" w:hint="eastAsia"/>
                <w:sz w:val="22"/>
                <w:u w:val="thick"/>
              </w:rPr>
              <w:t>ーン</w:t>
            </w:r>
          </w:p>
        </w:tc>
      </w:tr>
      <w:tr w:rsidR="00C81070" w14:paraId="7A4949A4" w14:textId="77777777" w:rsidTr="009815C3">
        <w:trPr>
          <w:trHeight w:val="154"/>
        </w:trPr>
        <w:tc>
          <w:tcPr>
            <w:tcW w:w="502" w:type="dxa"/>
          </w:tcPr>
          <w:p w14:paraId="4747FA8D" w14:textId="77777777" w:rsidR="00C81070"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t>９</w:t>
            </w:r>
          </w:p>
        </w:tc>
        <w:tc>
          <w:tcPr>
            <w:tcW w:w="1862" w:type="dxa"/>
            <w:vMerge w:val="restart"/>
          </w:tcPr>
          <w:p w14:paraId="2F63CE7D" w14:textId="77777777" w:rsidR="00C81070"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t>本編P22</w:t>
            </w:r>
          </w:p>
          <w:p w14:paraId="22F54E07" w14:textId="77777777" w:rsidR="00C81070" w:rsidRDefault="00C81070"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４</w:t>
            </w:r>
            <w:r>
              <w:rPr>
                <w:rFonts w:ascii="メイリオ" w:eastAsia="メイリオ" w:hAnsi="メイリオ" w:hint="eastAsia"/>
                <w:sz w:val="22"/>
              </w:rPr>
              <w:t>まちづくり方針</w:t>
            </w:r>
          </w:p>
          <w:p w14:paraId="37BF3A5C" w14:textId="77777777" w:rsidR="00C81070" w:rsidRPr="00A0126D" w:rsidRDefault="00C81070" w:rsidP="00AE2FAF">
            <w:pPr>
              <w:spacing w:line="360" w:lineRule="exact"/>
              <w:rPr>
                <w:rFonts w:ascii="メイリオ" w:eastAsia="メイリオ" w:hAnsi="メイリオ"/>
                <w:sz w:val="22"/>
              </w:rPr>
            </w:pPr>
            <w:r w:rsidRPr="00A0126D">
              <w:rPr>
                <w:rFonts w:ascii="メイリオ" w:eastAsia="メイリオ" w:hAnsi="メイリオ"/>
                <w:sz w:val="22"/>
              </w:rPr>
              <w:t>(４)公共施設等の整備方針</w:t>
            </w:r>
          </w:p>
          <w:p w14:paraId="3E2EB0C4" w14:textId="77777777" w:rsidR="00C81070" w:rsidRDefault="00C81070" w:rsidP="00AE2FAF">
            <w:pPr>
              <w:spacing w:line="360" w:lineRule="exact"/>
              <w:jc w:val="left"/>
              <w:rPr>
                <w:rFonts w:ascii="メイリオ" w:eastAsia="メイリオ" w:hAnsi="メイリオ"/>
                <w:sz w:val="22"/>
              </w:rPr>
            </w:pPr>
          </w:p>
        </w:tc>
        <w:tc>
          <w:tcPr>
            <w:tcW w:w="3301" w:type="dxa"/>
          </w:tcPr>
          <w:p w14:paraId="204024C6" w14:textId="77777777" w:rsidR="00C81070"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t>（表）</w:t>
            </w:r>
          </w:p>
          <w:p w14:paraId="57CF840A" w14:textId="77777777" w:rsidR="00C81070" w:rsidRPr="00D054EC" w:rsidRDefault="00C81070" w:rsidP="00AE2FAF">
            <w:pPr>
              <w:spacing w:line="360" w:lineRule="exact"/>
              <w:jc w:val="left"/>
              <w:rPr>
                <w:rFonts w:ascii="メイリオ" w:eastAsia="メイリオ" w:hAnsi="メイリオ"/>
                <w:sz w:val="22"/>
                <w:u w:val="thick"/>
              </w:rPr>
            </w:pPr>
            <w:r w:rsidRPr="00D054EC">
              <w:rPr>
                <w:rFonts w:ascii="メイリオ" w:eastAsia="メイリオ" w:hAnsi="メイリオ" w:hint="eastAsia"/>
                <w:sz w:val="22"/>
                <w:u w:val="thick"/>
              </w:rPr>
              <w:t>不燃化促進ゾーン</w:t>
            </w:r>
          </w:p>
        </w:tc>
        <w:tc>
          <w:tcPr>
            <w:tcW w:w="3402" w:type="dxa"/>
          </w:tcPr>
          <w:p w14:paraId="4F0951BE" w14:textId="77777777" w:rsidR="00C81070"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t>（表）</w:t>
            </w:r>
          </w:p>
          <w:p w14:paraId="3391C542" w14:textId="3B87C365" w:rsidR="00C81070" w:rsidRPr="0055384F" w:rsidRDefault="00455C58" w:rsidP="0055384F">
            <w:pPr>
              <w:spacing w:afterLines="50" w:after="180" w:line="360" w:lineRule="exact"/>
              <w:jc w:val="left"/>
              <w:rPr>
                <w:rFonts w:ascii="メイリオ" w:eastAsia="メイリオ" w:hAnsi="メイリオ"/>
                <w:sz w:val="22"/>
                <w:u w:val="thick"/>
              </w:rPr>
            </w:pPr>
            <w:r w:rsidRPr="0055384F">
              <w:rPr>
                <w:rFonts w:ascii="メイリオ" w:eastAsia="メイリオ" w:hAnsi="メイリオ" w:hint="eastAsia"/>
                <w:sz w:val="22"/>
                <w:u w:val="thick"/>
              </w:rPr>
              <w:t>沿道にぎわい</w:t>
            </w:r>
            <w:r w:rsidR="00C81070" w:rsidRPr="0055384F">
              <w:rPr>
                <w:rFonts w:ascii="メイリオ" w:eastAsia="メイリオ" w:hAnsi="メイリオ" w:hint="eastAsia"/>
                <w:sz w:val="22"/>
                <w:u w:val="thick"/>
              </w:rPr>
              <w:t>ゾーン</w:t>
            </w:r>
          </w:p>
        </w:tc>
      </w:tr>
      <w:tr w:rsidR="00C81070" w14:paraId="6FF88A80" w14:textId="77777777" w:rsidTr="009815C3">
        <w:trPr>
          <w:trHeight w:val="2478"/>
        </w:trPr>
        <w:tc>
          <w:tcPr>
            <w:tcW w:w="502" w:type="dxa"/>
          </w:tcPr>
          <w:p w14:paraId="689B2285" w14:textId="77777777" w:rsidR="00C81070"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t>10</w:t>
            </w:r>
          </w:p>
        </w:tc>
        <w:tc>
          <w:tcPr>
            <w:tcW w:w="1862" w:type="dxa"/>
            <w:vMerge/>
          </w:tcPr>
          <w:p w14:paraId="22883198" w14:textId="77777777" w:rsidR="00C81070" w:rsidRPr="00A0126D" w:rsidRDefault="00C81070" w:rsidP="00AE2FAF">
            <w:pPr>
              <w:spacing w:line="360" w:lineRule="exact"/>
              <w:jc w:val="left"/>
              <w:rPr>
                <w:rFonts w:ascii="メイリオ" w:eastAsia="メイリオ" w:hAnsi="メイリオ"/>
                <w:sz w:val="22"/>
              </w:rPr>
            </w:pPr>
          </w:p>
        </w:tc>
        <w:tc>
          <w:tcPr>
            <w:tcW w:w="3301" w:type="dxa"/>
          </w:tcPr>
          <w:p w14:paraId="5DE34F8F" w14:textId="77777777" w:rsidR="00C81070" w:rsidRPr="00A0126D" w:rsidRDefault="00C81070" w:rsidP="0055384F">
            <w:pPr>
              <w:spacing w:line="360" w:lineRule="exact"/>
              <w:rPr>
                <w:rFonts w:ascii="メイリオ" w:eastAsia="メイリオ" w:hAnsi="メイリオ"/>
                <w:sz w:val="22"/>
              </w:rPr>
            </w:pPr>
            <w:r w:rsidRPr="00A0126D">
              <w:rPr>
                <w:rFonts w:ascii="メイリオ" w:eastAsia="メイリオ" w:hAnsi="メイリオ" w:hint="eastAsia"/>
                <w:sz w:val="22"/>
              </w:rPr>
              <w:t>（表）</w:t>
            </w:r>
          </w:p>
          <w:p w14:paraId="74701BC1" w14:textId="77777777" w:rsidR="00C81070" w:rsidRPr="00D3167D" w:rsidRDefault="00C81070" w:rsidP="0055384F">
            <w:pPr>
              <w:spacing w:line="360" w:lineRule="exact"/>
              <w:rPr>
                <w:rFonts w:ascii="メイリオ" w:eastAsia="メイリオ" w:hAnsi="メイリオ"/>
                <w:sz w:val="22"/>
              </w:rPr>
            </w:pPr>
            <w:r w:rsidRPr="00A0126D">
              <w:rPr>
                <w:rFonts w:ascii="メイリオ" w:eastAsia="メイリオ" w:hAnsi="メイリオ" w:hint="eastAsia"/>
                <w:sz w:val="22"/>
              </w:rPr>
              <w:t>・駅へのアクセス向上及び駅利用者の動線改善に向けては、再開発事業など地域のまちづくりの動向に合わせて</w:t>
            </w:r>
            <w:r w:rsidRPr="00D054EC">
              <w:rPr>
                <w:rFonts w:ascii="メイリオ" w:eastAsia="メイリオ" w:hAnsi="メイリオ" w:hint="eastAsia"/>
                <w:sz w:val="22"/>
                <w:u w:val="thick"/>
              </w:rPr>
              <w:t>北口</w:t>
            </w:r>
            <w:r w:rsidRPr="00A0126D">
              <w:rPr>
                <w:rFonts w:ascii="メイリオ" w:eastAsia="メイリオ" w:hAnsi="メイリオ" w:hint="eastAsia"/>
                <w:sz w:val="22"/>
              </w:rPr>
              <w:t>改札の整備を推進する。</w:t>
            </w:r>
          </w:p>
        </w:tc>
        <w:tc>
          <w:tcPr>
            <w:tcW w:w="3402" w:type="dxa"/>
          </w:tcPr>
          <w:p w14:paraId="0BE5B028" w14:textId="77777777" w:rsidR="00C81070" w:rsidRPr="00A0126D" w:rsidRDefault="00C81070"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（表）</w:t>
            </w:r>
          </w:p>
          <w:p w14:paraId="05A39785" w14:textId="3B78F5E8" w:rsidR="00C81070" w:rsidRPr="00444C78" w:rsidRDefault="00C81070"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・駅へのアクセス向上及び駅利用者の動線改</w:t>
            </w:r>
            <w:r>
              <w:rPr>
                <w:rFonts w:ascii="メイリオ" w:eastAsia="メイリオ" w:hAnsi="メイリオ" w:hint="eastAsia"/>
                <w:sz w:val="22"/>
              </w:rPr>
              <w:t>善に向けては、再開発事業など地域のまちづくりの動向に合わせて</w:t>
            </w:r>
            <w:r w:rsidRPr="003D5576">
              <w:rPr>
                <w:rFonts w:ascii="メイリオ" w:eastAsia="メイリオ" w:hAnsi="メイリオ" w:hint="eastAsia"/>
                <w:sz w:val="22"/>
                <w:u w:val="thick"/>
              </w:rPr>
              <w:t>北側</w:t>
            </w:r>
            <w:r w:rsidRPr="00A0126D">
              <w:rPr>
                <w:rFonts w:ascii="メイリオ" w:eastAsia="メイリオ" w:hAnsi="メイリオ" w:hint="eastAsia"/>
                <w:sz w:val="22"/>
              </w:rPr>
              <w:t>改札の整備を推進する。</w:t>
            </w:r>
          </w:p>
        </w:tc>
      </w:tr>
      <w:tr w:rsidR="00C81070" w14:paraId="10EFEEE5" w14:textId="77777777" w:rsidTr="009815C3">
        <w:trPr>
          <w:trHeight w:val="3474"/>
        </w:trPr>
        <w:tc>
          <w:tcPr>
            <w:tcW w:w="502" w:type="dxa"/>
          </w:tcPr>
          <w:p w14:paraId="2CE651C1" w14:textId="77777777" w:rsidR="00C81070"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t>11</w:t>
            </w:r>
          </w:p>
        </w:tc>
        <w:tc>
          <w:tcPr>
            <w:tcW w:w="1862" w:type="dxa"/>
            <w:vMerge/>
          </w:tcPr>
          <w:p w14:paraId="1ADB1954" w14:textId="77777777" w:rsidR="00C81070" w:rsidRPr="00A0126D" w:rsidRDefault="00C81070" w:rsidP="00AE2FAF">
            <w:pPr>
              <w:spacing w:line="360" w:lineRule="exact"/>
              <w:jc w:val="left"/>
              <w:rPr>
                <w:rFonts w:ascii="メイリオ" w:eastAsia="メイリオ" w:hAnsi="メイリオ"/>
                <w:sz w:val="22"/>
              </w:rPr>
            </w:pPr>
          </w:p>
        </w:tc>
        <w:tc>
          <w:tcPr>
            <w:tcW w:w="3301" w:type="dxa"/>
          </w:tcPr>
          <w:p w14:paraId="6267788A" w14:textId="77777777" w:rsidR="00C81070" w:rsidRPr="00A0126D" w:rsidRDefault="00C81070"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①交通のネットワーク</w:t>
            </w:r>
          </w:p>
          <w:p w14:paraId="36883BD9" w14:textId="77777777" w:rsidR="00C81070" w:rsidRDefault="00C81070"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東武曳舟駅周辺地区では、地区幹線道路である曳舟たから通りの整備を進め、既存の病院（災害拠点病院）</w:t>
            </w:r>
            <w:r w:rsidRPr="00A0126D">
              <w:rPr>
                <w:rFonts w:ascii="メイリオ" w:eastAsia="メイリオ" w:hAnsi="メイリオ"/>
                <w:sz w:val="22"/>
              </w:rPr>
              <w:t>を活かしながら、駅利用者が安全にアクセスできるように交通広場や</w:t>
            </w:r>
            <w:r w:rsidRPr="00D054EC">
              <w:rPr>
                <w:rFonts w:ascii="メイリオ" w:eastAsia="メイリオ" w:hAnsi="メイリオ"/>
                <w:sz w:val="22"/>
                <w:u w:val="thick"/>
              </w:rPr>
              <w:t>北口</w:t>
            </w:r>
            <w:r w:rsidRPr="00A0126D">
              <w:rPr>
                <w:rFonts w:ascii="メイリオ" w:eastAsia="メイリオ" w:hAnsi="メイリオ"/>
                <w:sz w:val="22"/>
              </w:rPr>
              <w:t>改札を整備することによって、交通ネットワークを強化する。</w:t>
            </w:r>
          </w:p>
        </w:tc>
        <w:tc>
          <w:tcPr>
            <w:tcW w:w="3402" w:type="dxa"/>
          </w:tcPr>
          <w:p w14:paraId="236CB506" w14:textId="77777777" w:rsidR="00C81070" w:rsidRPr="00A0126D" w:rsidRDefault="00C81070"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①交通のネットワーク</w:t>
            </w:r>
          </w:p>
          <w:p w14:paraId="1C695BB5" w14:textId="77777777" w:rsidR="00C81070" w:rsidRDefault="00C81070"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東武曳舟駅周辺地区では、地区幹線道路である曳舟たから通りの整備を進め、既存の病院（災害拠点病院）</w:t>
            </w:r>
            <w:r w:rsidRPr="00A0126D">
              <w:rPr>
                <w:rFonts w:ascii="メイリオ" w:eastAsia="メイリオ" w:hAnsi="メイリオ"/>
                <w:sz w:val="22"/>
              </w:rPr>
              <w:t>を活かしながら、駅利用者が安全にアクセスできるように交通広場や</w:t>
            </w:r>
            <w:r w:rsidRPr="00C7022B">
              <w:rPr>
                <w:rFonts w:ascii="メイリオ" w:eastAsia="メイリオ" w:hAnsi="メイリオ"/>
                <w:sz w:val="22"/>
                <w:u w:val="thick"/>
              </w:rPr>
              <w:t>北側</w:t>
            </w:r>
            <w:r w:rsidRPr="003D5576">
              <w:rPr>
                <w:rFonts w:ascii="メイリオ" w:eastAsia="メイリオ" w:hAnsi="メイリオ"/>
                <w:sz w:val="22"/>
              </w:rPr>
              <w:t>改札</w:t>
            </w:r>
            <w:r w:rsidRPr="00A0126D">
              <w:rPr>
                <w:rFonts w:ascii="メイリオ" w:eastAsia="メイリオ" w:hAnsi="メイリオ"/>
                <w:sz w:val="22"/>
              </w:rPr>
              <w:t>を整備することによって、交通ネットワークを強化する。</w:t>
            </w:r>
          </w:p>
        </w:tc>
      </w:tr>
      <w:tr w:rsidR="00AE2FAF" w14:paraId="53D9D358" w14:textId="77777777" w:rsidTr="009815C3">
        <w:trPr>
          <w:trHeight w:val="4249"/>
        </w:trPr>
        <w:tc>
          <w:tcPr>
            <w:tcW w:w="502" w:type="dxa"/>
          </w:tcPr>
          <w:p w14:paraId="5FAC8D3F" w14:textId="77777777" w:rsidR="00AE2FAF"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lastRenderedPageBreak/>
              <w:t>12</w:t>
            </w:r>
          </w:p>
        </w:tc>
        <w:tc>
          <w:tcPr>
            <w:tcW w:w="1862" w:type="dxa"/>
          </w:tcPr>
          <w:p w14:paraId="79B3A3B8" w14:textId="77777777" w:rsidR="00AE2FAF" w:rsidRPr="00A0126D" w:rsidRDefault="00AE2FAF"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本編</w:t>
            </w:r>
            <w:r w:rsidRPr="00A0126D">
              <w:rPr>
                <w:rFonts w:ascii="メイリオ" w:eastAsia="メイリオ" w:hAnsi="メイリオ"/>
                <w:sz w:val="22"/>
              </w:rPr>
              <w:t>P23</w:t>
            </w:r>
          </w:p>
          <w:p w14:paraId="7B9CB104" w14:textId="77777777" w:rsidR="00AE2FAF" w:rsidRDefault="00AE2FAF"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４</w:t>
            </w:r>
            <w:r>
              <w:rPr>
                <w:rFonts w:ascii="メイリオ" w:eastAsia="メイリオ" w:hAnsi="メイリオ" w:hint="eastAsia"/>
                <w:sz w:val="22"/>
              </w:rPr>
              <w:t>まちづくり方針</w:t>
            </w:r>
          </w:p>
          <w:p w14:paraId="453FEB4D" w14:textId="5BBA7A32" w:rsidR="00AE2FAF" w:rsidRDefault="00AE2FAF" w:rsidP="00AE2FAF">
            <w:pPr>
              <w:spacing w:line="360" w:lineRule="exact"/>
              <w:jc w:val="left"/>
              <w:rPr>
                <w:rFonts w:ascii="メイリオ" w:eastAsia="メイリオ" w:hAnsi="メイリオ"/>
                <w:sz w:val="22"/>
              </w:rPr>
            </w:pPr>
            <w:r w:rsidRPr="00A0126D">
              <w:rPr>
                <w:rFonts w:ascii="メイリオ" w:eastAsia="メイリオ" w:hAnsi="メイリオ"/>
                <w:sz w:val="22"/>
              </w:rPr>
              <w:t>(５)まちづくりの実現に向けて</w:t>
            </w:r>
          </w:p>
        </w:tc>
        <w:tc>
          <w:tcPr>
            <w:tcW w:w="3301" w:type="dxa"/>
          </w:tcPr>
          <w:p w14:paraId="4032C4C3" w14:textId="3D974FF8" w:rsidR="00AE2FAF" w:rsidRPr="00A0126D" w:rsidRDefault="00E65BE1" w:rsidP="00AE2FAF">
            <w:pPr>
              <w:spacing w:line="360" w:lineRule="exact"/>
              <w:jc w:val="lef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36064" behindDoc="0" locked="0" layoutInCell="1" allowOverlap="1" wp14:anchorId="35C10AE1" wp14:editId="6423CEB8">
                      <wp:simplePos x="0" y="0"/>
                      <wp:positionH relativeFrom="column">
                        <wp:posOffset>10160</wp:posOffset>
                      </wp:positionH>
                      <wp:positionV relativeFrom="paragraph">
                        <wp:posOffset>2260612</wp:posOffset>
                      </wp:positionV>
                      <wp:extent cx="1139728" cy="0"/>
                      <wp:effectExtent l="0" t="0" r="22860" b="19050"/>
                      <wp:wrapNone/>
                      <wp:docPr id="18" name="直線コネクタ 18"/>
                      <wp:cNvGraphicFramePr/>
                      <a:graphic xmlns:a="http://schemas.openxmlformats.org/drawingml/2006/main">
                        <a:graphicData uri="http://schemas.microsoft.com/office/word/2010/wordprocessingShape">
                          <wps:wsp>
                            <wps:cNvCnPr/>
                            <wps:spPr>
                              <a:xfrm>
                                <a:off x="0" y="0"/>
                                <a:ext cx="113972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0F9783" id="直線コネクタ 18" o:spid="_x0000_s1026" style="position:absolute;left:0;text-align:lef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78pt" to="90.5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" strokecolor="black [3213]" strokeweight="1.5pt">
                      <v:stroke joinstyle="miter"/>
                    </v:line>
                  </w:pict>
                </mc:Fallback>
              </mc:AlternateContent>
            </w:r>
            <w:r w:rsidR="00D054EC">
              <w:rPr>
                <w:rFonts w:ascii="メイリオ" w:eastAsia="メイリオ" w:hAnsi="メイリオ"/>
                <w:noProof/>
                <w:sz w:val="22"/>
              </w:rPr>
              <mc:AlternateContent>
                <mc:Choice Requires="wps">
                  <w:drawing>
                    <wp:anchor distT="0" distB="0" distL="114300" distR="114300" simplePos="0" relativeHeight="251734016" behindDoc="0" locked="0" layoutInCell="1" allowOverlap="1" wp14:anchorId="1A41374A" wp14:editId="118986F9">
                      <wp:simplePos x="0" y="0"/>
                      <wp:positionH relativeFrom="column">
                        <wp:posOffset>397510</wp:posOffset>
                      </wp:positionH>
                      <wp:positionV relativeFrom="paragraph">
                        <wp:posOffset>942340</wp:posOffset>
                      </wp:positionV>
                      <wp:extent cx="412273" cy="0"/>
                      <wp:effectExtent l="0" t="0" r="26035" b="19050"/>
                      <wp:wrapNone/>
                      <wp:docPr id="17" name="直線コネクタ 17"/>
                      <wp:cNvGraphicFramePr/>
                      <a:graphic xmlns:a="http://schemas.openxmlformats.org/drawingml/2006/main">
                        <a:graphicData uri="http://schemas.microsoft.com/office/word/2010/wordprocessingShape">
                          <wps:wsp>
                            <wps:cNvCnPr/>
                            <wps:spPr>
                              <a:xfrm>
                                <a:off x="0" y="0"/>
                                <a:ext cx="41227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A8E08" id="直線コネクタ 17" o:spid="_x0000_s1026" style="position:absolute;left:0;text-align:left;z-index:251734016;visibility:visible;mso-wrap-style:square;mso-wrap-distance-left:9pt;mso-wrap-distance-top:0;mso-wrap-distance-right:9pt;mso-wrap-distance-bottom:0;mso-position-horizontal:absolute;mso-position-horizontal-relative:text;mso-position-vertical:absolute;mso-position-vertical-relative:text" from="31.3pt,74.2pt" to="63.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" strokecolor="black [3213]" strokeweight="1.5pt">
                      <v:stroke joinstyle="miter"/>
                    </v:line>
                  </w:pict>
                </mc:Fallback>
              </mc:AlternateContent>
            </w:r>
            <w:r w:rsidR="00D054EC">
              <w:rPr>
                <w:rFonts w:ascii="メイリオ" w:eastAsia="メイリオ" w:hAnsi="メイリオ"/>
                <w:noProof/>
                <w:sz w:val="22"/>
              </w:rPr>
              <mc:AlternateContent>
                <mc:Choice Requires="wps">
                  <w:drawing>
                    <wp:anchor distT="0" distB="0" distL="114300" distR="114300" simplePos="0" relativeHeight="251731968" behindDoc="0" locked="0" layoutInCell="1" allowOverlap="1" wp14:anchorId="5D3678C0" wp14:editId="6CEF90B1">
                      <wp:simplePos x="0" y="0"/>
                      <wp:positionH relativeFrom="column">
                        <wp:posOffset>397510</wp:posOffset>
                      </wp:positionH>
                      <wp:positionV relativeFrom="paragraph">
                        <wp:posOffset>751840</wp:posOffset>
                      </wp:positionV>
                      <wp:extent cx="412273" cy="0"/>
                      <wp:effectExtent l="0" t="0" r="26035" b="19050"/>
                      <wp:wrapNone/>
                      <wp:docPr id="16" name="直線コネクタ 16"/>
                      <wp:cNvGraphicFramePr/>
                      <a:graphic xmlns:a="http://schemas.openxmlformats.org/drawingml/2006/main">
                        <a:graphicData uri="http://schemas.microsoft.com/office/word/2010/wordprocessingShape">
                          <wps:wsp>
                            <wps:cNvCnPr/>
                            <wps:spPr>
                              <a:xfrm>
                                <a:off x="0" y="0"/>
                                <a:ext cx="41227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2D6239" id="直線コネクタ 16" o:spid="_x0000_s1026" style="position:absolute;left:0;text-align:left;z-index:251731968;visibility:visible;mso-wrap-style:square;mso-wrap-distance-left:9pt;mso-wrap-distance-top:0;mso-wrap-distance-right:9pt;mso-wrap-distance-bottom:0;mso-position-horizontal:absolute;mso-position-horizontal-relative:text;mso-position-vertical:absolute;mso-position-vertical-relative:text" from="31.3pt,59.2pt" to="63.7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" strokecolor="black [3213]" strokeweight="1.5pt">
                      <v:stroke joinstyle="miter"/>
                    </v:line>
                  </w:pict>
                </mc:Fallback>
              </mc:AlternateContent>
            </w:r>
            <w:r w:rsidR="00111BC5">
              <w:rPr>
                <w:rFonts w:ascii="メイリオ" w:eastAsia="メイリオ" w:hAnsi="メイリオ"/>
                <w:noProof/>
                <w:sz w:val="22"/>
              </w:rPr>
              <mc:AlternateContent>
                <mc:Choice Requires="wps">
                  <w:drawing>
                    <wp:anchor distT="0" distB="0" distL="114300" distR="114300" simplePos="0" relativeHeight="251729920" behindDoc="0" locked="0" layoutInCell="1" allowOverlap="1" wp14:anchorId="3DF13C70" wp14:editId="1CAA7B16">
                      <wp:simplePos x="0" y="0"/>
                      <wp:positionH relativeFrom="column">
                        <wp:posOffset>594360</wp:posOffset>
                      </wp:positionH>
                      <wp:positionV relativeFrom="paragraph">
                        <wp:posOffset>1697990</wp:posOffset>
                      </wp:positionV>
                      <wp:extent cx="537872" cy="0"/>
                      <wp:effectExtent l="0" t="0" r="33655" b="19050"/>
                      <wp:wrapNone/>
                      <wp:docPr id="13" name="直線コネクタ 13"/>
                      <wp:cNvGraphicFramePr/>
                      <a:graphic xmlns:a="http://schemas.openxmlformats.org/drawingml/2006/main">
                        <a:graphicData uri="http://schemas.microsoft.com/office/word/2010/wordprocessingShape">
                          <wps:wsp>
                            <wps:cNvCnPr/>
                            <wps:spPr>
                              <a:xfrm>
                                <a:off x="0" y="0"/>
                                <a:ext cx="53787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341DF" id="直線コネクタ 13"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33.7pt" to="89.1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" strokecolor="black [3213]" strokeweight="1.5pt">
                      <v:stroke joinstyle="miter"/>
                    </v:line>
                  </w:pict>
                </mc:Fallback>
              </mc:AlternateContent>
            </w:r>
            <w:r w:rsidR="00D054EC">
              <w:rPr>
                <w:rFonts w:ascii="メイリオ" w:eastAsia="メイリオ" w:hAnsi="メイリオ"/>
                <w:noProof/>
                <w:sz w:val="22"/>
              </w:rPr>
              <mc:AlternateContent>
                <mc:Choice Requires="wps">
                  <w:drawing>
                    <wp:anchor distT="0" distB="0" distL="114300" distR="114300" simplePos="0" relativeHeight="251727872" behindDoc="0" locked="0" layoutInCell="1" allowOverlap="1" wp14:anchorId="5D2F9440" wp14:editId="35C9EDE4">
                      <wp:simplePos x="0" y="0"/>
                      <wp:positionH relativeFrom="column">
                        <wp:posOffset>594360</wp:posOffset>
                      </wp:positionH>
                      <wp:positionV relativeFrom="paragraph">
                        <wp:posOffset>1501140</wp:posOffset>
                      </wp:positionV>
                      <wp:extent cx="537872" cy="0"/>
                      <wp:effectExtent l="0" t="0" r="33655" b="19050"/>
                      <wp:wrapNone/>
                      <wp:docPr id="11" name="直線コネクタ 11"/>
                      <wp:cNvGraphicFramePr/>
                      <a:graphic xmlns:a="http://schemas.openxmlformats.org/drawingml/2006/main">
                        <a:graphicData uri="http://schemas.microsoft.com/office/word/2010/wordprocessingShape">
                          <wps:wsp>
                            <wps:cNvCnPr/>
                            <wps:spPr>
                              <a:xfrm>
                                <a:off x="0" y="0"/>
                                <a:ext cx="53787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C29A0" id="直線コネクタ 11"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18.2pt" to="89.1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" strokecolor="black [3213]" strokeweight="1.5pt">
                      <v:stroke joinstyle="miter"/>
                    </v:line>
                  </w:pict>
                </mc:Fallback>
              </mc:AlternateContent>
            </w:r>
            <w:r>
              <w:rPr>
                <w:rFonts w:ascii="メイリオ" w:eastAsia="メイリオ" w:hAnsi="メイリオ"/>
                <w:noProof/>
                <w:sz w:val="22"/>
              </w:rPr>
              <w:drawing>
                <wp:anchor distT="0" distB="0" distL="114300" distR="114300" simplePos="0" relativeHeight="251710464" behindDoc="0" locked="0" layoutInCell="1" allowOverlap="1" wp14:anchorId="01EBA53A" wp14:editId="2235EEE7">
                  <wp:simplePos x="0" y="0"/>
                  <wp:positionH relativeFrom="column">
                    <wp:posOffset>-1081</wp:posOffset>
                  </wp:positionH>
                  <wp:positionV relativeFrom="paragraph">
                    <wp:posOffset>332266</wp:posOffset>
                  </wp:positionV>
                  <wp:extent cx="1819275" cy="1959610"/>
                  <wp:effectExtent l="0" t="0" r="9525"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729曳舟まちづくり方針_パブコメ作業用_P23変更前凡例-2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275" cy="1959610"/>
                          </a:xfrm>
                          <a:prstGeom prst="rect">
                            <a:avLst/>
                          </a:prstGeom>
                        </pic:spPr>
                      </pic:pic>
                    </a:graphicData>
                  </a:graphic>
                </wp:anchor>
              </w:drawing>
            </w:r>
            <w:r w:rsidR="00AE2FAF" w:rsidRPr="00A0126D">
              <w:rPr>
                <w:rFonts w:ascii="メイリオ" w:eastAsia="メイリオ" w:hAnsi="メイリオ" w:hint="eastAsia"/>
                <w:sz w:val="22"/>
              </w:rPr>
              <w:t>（図中凡例）</w:t>
            </w:r>
          </w:p>
        </w:tc>
        <w:tc>
          <w:tcPr>
            <w:tcW w:w="3402" w:type="dxa"/>
          </w:tcPr>
          <w:p w14:paraId="76B333DE" w14:textId="77777777" w:rsidR="00AE2FAF" w:rsidRDefault="00AE2FAF" w:rsidP="00AE2FAF">
            <w:pPr>
              <w:spacing w:line="360" w:lineRule="exact"/>
              <w:jc w:val="left"/>
              <w:rPr>
                <w:rFonts w:ascii="メイリオ" w:eastAsia="メイリオ" w:hAnsi="メイリオ"/>
                <w:sz w:val="22"/>
              </w:rPr>
            </w:pPr>
            <w:r>
              <w:rPr>
                <w:rFonts w:ascii="メイリオ" w:eastAsia="メイリオ" w:hAnsi="メイリオ" w:hint="eastAsia"/>
                <w:noProof/>
                <w:sz w:val="22"/>
              </w:rPr>
              <w:drawing>
                <wp:anchor distT="0" distB="0" distL="114300" distR="114300" simplePos="0" relativeHeight="251709440" behindDoc="0" locked="0" layoutInCell="1" allowOverlap="1" wp14:anchorId="352FE68D" wp14:editId="08D7DB67">
                  <wp:simplePos x="0" y="0"/>
                  <wp:positionH relativeFrom="column">
                    <wp:posOffset>41511</wp:posOffset>
                  </wp:positionH>
                  <wp:positionV relativeFrom="paragraph">
                    <wp:posOffset>336550</wp:posOffset>
                  </wp:positionV>
                  <wp:extent cx="1817370" cy="1962150"/>
                  <wp:effectExtent l="0" t="0" r="0" b="0"/>
                  <wp:wrapNone/>
                  <wp:docPr id="5" name="図 5" descr="C:\Users\ogasawara-m\AppData\Local\Microsoft\Windows\INetCache\Content.Word\250806曳舟まちづくり方針_パブコメ作業用-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asawara-m\AppData\Local\Microsoft\Windows\INetCache\Content.Word\250806曳舟まちづくり方針_パブコメ作業用-2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7370" cy="1962150"/>
                          </a:xfrm>
                          <a:prstGeom prst="rect">
                            <a:avLst/>
                          </a:prstGeom>
                          <a:noFill/>
                          <a:ln>
                            <a:noFill/>
                          </a:ln>
                        </pic:spPr>
                      </pic:pic>
                    </a:graphicData>
                  </a:graphic>
                </wp:anchor>
              </w:drawing>
            </w:r>
            <w:r>
              <w:rPr>
                <w:rFonts w:ascii="メイリオ" w:eastAsia="メイリオ" w:hAnsi="メイリオ"/>
                <w:noProof/>
                <w:sz w:val="22"/>
              </w:rPr>
              <mc:AlternateContent>
                <mc:Choice Requires="wps">
                  <w:drawing>
                    <wp:anchor distT="0" distB="0" distL="114300" distR="114300" simplePos="0" relativeHeight="251715584" behindDoc="0" locked="0" layoutInCell="1" allowOverlap="1" wp14:anchorId="39D9AA95" wp14:editId="6E71E45A">
                      <wp:simplePos x="0" y="0"/>
                      <wp:positionH relativeFrom="column">
                        <wp:posOffset>57015</wp:posOffset>
                      </wp:positionH>
                      <wp:positionV relativeFrom="paragraph">
                        <wp:posOffset>2264410</wp:posOffset>
                      </wp:positionV>
                      <wp:extent cx="1139728" cy="0"/>
                      <wp:effectExtent l="0" t="0" r="22860" b="19050"/>
                      <wp:wrapNone/>
                      <wp:docPr id="7" name="直線コネクタ 7"/>
                      <wp:cNvGraphicFramePr/>
                      <a:graphic xmlns:a="http://schemas.openxmlformats.org/drawingml/2006/main">
                        <a:graphicData uri="http://schemas.microsoft.com/office/word/2010/wordprocessingShape">
                          <wps:wsp>
                            <wps:cNvCnPr/>
                            <wps:spPr>
                              <a:xfrm>
                                <a:off x="0" y="0"/>
                                <a:ext cx="113972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5B5776" id="直線コネクタ 7" o:spid="_x0000_s1026" style="position:absolute;left:0;text-align:lef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78.3pt" to="94.25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" strokecolor="black [3213]" strokeweight="1.5pt">
                      <v:stroke joinstyle="miter"/>
                    </v:line>
                  </w:pict>
                </mc:Fallback>
              </mc:AlternateContent>
            </w:r>
            <w:r>
              <w:rPr>
                <w:rFonts w:ascii="メイリオ" w:eastAsia="メイリオ" w:hAnsi="メイリオ"/>
                <w:noProof/>
                <w:sz w:val="22"/>
              </w:rPr>
              <mc:AlternateContent>
                <mc:Choice Requires="wps">
                  <w:drawing>
                    <wp:anchor distT="0" distB="0" distL="114300" distR="114300" simplePos="0" relativeHeight="251714560" behindDoc="0" locked="0" layoutInCell="1" allowOverlap="1" wp14:anchorId="225242D0" wp14:editId="48D9F19D">
                      <wp:simplePos x="0" y="0"/>
                      <wp:positionH relativeFrom="column">
                        <wp:posOffset>638175</wp:posOffset>
                      </wp:positionH>
                      <wp:positionV relativeFrom="paragraph">
                        <wp:posOffset>1694950</wp:posOffset>
                      </wp:positionV>
                      <wp:extent cx="537872" cy="0"/>
                      <wp:effectExtent l="0" t="0" r="33655" b="19050"/>
                      <wp:wrapNone/>
                      <wp:docPr id="12" name="直線コネクタ 12"/>
                      <wp:cNvGraphicFramePr/>
                      <a:graphic xmlns:a="http://schemas.openxmlformats.org/drawingml/2006/main">
                        <a:graphicData uri="http://schemas.microsoft.com/office/word/2010/wordprocessingShape">
                          <wps:wsp>
                            <wps:cNvCnPr/>
                            <wps:spPr>
                              <a:xfrm>
                                <a:off x="0" y="0"/>
                                <a:ext cx="53787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248D08" id="直線コネクタ 12"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133.45pt" to="92.6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" strokecolor="black [3213]" strokeweight="1.5pt">
                      <v:stroke joinstyle="miter"/>
                    </v:line>
                  </w:pict>
                </mc:Fallback>
              </mc:AlternateContent>
            </w:r>
            <w:r>
              <w:rPr>
                <w:rFonts w:ascii="メイリオ" w:eastAsia="メイリオ" w:hAnsi="メイリオ"/>
                <w:noProof/>
                <w:sz w:val="22"/>
              </w:rPr>
              <mc:AlternateContent>
                <mc:Choice Requires="wps">
                  <w:drawing>
                    <wp:anchor distT="0" distB="0" distL="114300" distR="114300" simplePos="0" relativeHeight="251713536" behindDoc="0" locked="0" layoutInCell="1" allowOverlap="1" wp14:anchorId="6C16FBE2" wp14:editId="48CA03DD">
                      <wp:simplePos x="0" y="0"/>
                      <wp:positionH relativeFrom="column">
                        <wp:posOffset>640570</wp:posOffset>
                      </wp:positionH>
                      <wp:positionV relativeFrom="paragraph">
                        <wp:posOffset>1508150</wp:posOffset>
                      </wp:positionV>
                      <wp:extent cx="537872" cy="0"/>
                      <wp:effectExtent l="0" t="0" r="33655" b="19050"/>
                      <wp:wrapNone/>
                      <wp:docPr id="8" name="直線コネクタ 8"/>
                      <wp:cNvGraphicFramePr/>
                      <a:graphic xmlns:a="http://schemas.openxmlformats.org/drawingml/2006/main">
                        <a:graphicData uri="http://schemas.microsoft.com/office/word/2010/wordprocessingShape">
                          <wps:wsp>
                            <wps:cNvCnPr/>
                            <wps:spPr>
                              <a:xfrm>
                                <a:off x="0" y="0"/>
                                <a:ext cx="53787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597A56" id="直線コネクタ 8"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5pt,118.75pt" to="92.8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" strokecolor="black [3213]" strokeweight="1.5pt">
                      <v:stroke joinstyle="miter"/>
                    </v:line>
                  </w:pict>
                </mc:Fallback>
              </mc:AlternateContent>
            </w:r>
            <w:r>
              <w:rPr>
                <w:rFonts w:ascii="メイリオ" w:eastAsia="メイリオ" w:hAnsi="メイリオ"/>
                <w:noProof/>
                <w:sz w:val="22"/>
              </w:rPr>
              <mc:AlternateContent>
                <mc:Choice Requires="wps">
                  <w:drawing>
                    <wp:anchor distT="0" distB="0" distL="114300" distR="114300" simplePos="0" relativeHeight="251712512" behindDoc="0" locked="0" layoutInCell="1" allowOverlap="1" wp14:anchorId="09030B62" wp14:editId="54D856C3">
                      <wp:simplePos x="0" y="0"/>
                      <wp:positionH relativeFrom="column">
                        <wp:posOffset>432435</wp:posOffset>
                      </wp:positionH>
                      <wp:positionV relativeFrom="paragraph">
                        <wp:posOffset>938098</wp:posOffset>
                      </wp:positionV>
                      <wp:extent cx="412273" cy="0"/>
                      <wp:effectExtent l="0" t="0" r="26035" b="19050"/>
                      <wp:wrapNone/>
                      <wp:docPr id="4" name="直線コネクタ 4"/>
                      <wp:cNvGraphicFramePr/>
                      <a:graphic xmlns:a="http://schemas.openxmlformats.org/drawingml/2006/main">
                        <a:graphicData uri="http://schemas.microsoft.com/office/word/2010/wordprocessingShape">
                          <wps:wsp>
                            <wps:cNvCnPr/>
                            <wps:spPr>
                              <a:xfrm>
                                <a:off x="0" y="0"/>
                                <a:ext cx="41227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A8FB09" id="直線コネクタ 4"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34.05pt,73.85pt" to="66.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" strokecolor="black [3213]" strokeweight="1.5pt">
                      <v:stroke joinstyle="miter"/>
                    </v:line>
                  </w:pict>
                </mc:Fallback>
              </mc:AlternateContent>
            </w:r>
            <w:r>
              <w:rPr>
                <w:rFonts w:ascii="メイリオ" w:eastAsia="メイリオ" w:hAnsi="メイリオ"/>
                <w:noProof/>
                <w:sz w:val="22"/>
              </w:rPr>
              <mc:AlternateContent>
                <mc:Choice Requires="wps">
                  <w:drawing>
                    <wp:anchor distT="0" distB="0" distL="114300" distR="114300" simplePos="0" relativeHeight="251711488" behindDoc="0" locked="0" layoutInCell="1" allowOverlap="1" wp14:anchorId="0A855E78" wp14:editId="3985DD16">
                      <wp:simplePos x="0" y="0"/>
                      <wp:positionH relativeFrom="column">
                        <wp:posOffset>431800</wp:posOffset>
                      </wp:positionH>
                      <wp:positionV relativeFrom="paragraph">
                        <wp:posOffset>751205</wp:posOffset>
                      </wp:positionV>
                      <wp:extent cx="412273" cy="0"/>
                      <wp:effectExtent l="0" t="0" r="26035" b="19050"/>
                      <wp:wrapNone/>
                      <wp:docPr id="3" name="直線コネクタ 3"/>
                      <wp:cNvGraphicFramePr/>
                      <a:graphic xmlns:a="http://schemas.openxmlformats.org/drawingml/2006/main">
                        <a:graphicData uri="http://schemas.microsoft.com/office/word/2010/wordprocessingShape">
                          <wps:wsp>
                            <wps:cNvCnPr/>
                            <wps:spPr>
                              <a:xfrm>
                                <a:off x="0" y="0"/>
                                <a:ext cx="41227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5B2907" id="直線コネクタ 3"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34pt,59.15pt" to="66.4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" strokecolor="black [3213]" strokeweight="1.5pt">
                      <v:stroke joinstyle="miter"/>
                    </v:line>
                  </w:pict>
                </mc:Fallback>
              </mc:AlternateContent>
            </w:r>
            <w:r w:rsidRPr="00A0126D">
              <w:rPr>
                <w:rFonts w:ascii="メイリオ" w:eastAsia="メイリオ" w:hAnsi="メイリオ" w:hint="eastAsia"/>
                <w:sz w:val="22"/>
              </w:rPr>
              <w:t>（図中凡例）</w:t>
            </w:r>
          </w:p>
        </w:tc>
      </w:tr>
      <w:tr w:rsidR="00AE2FAF" w14:paraId="3A971376" w14:textId="77777777" w:rsidTr="009815C3">
        <w:trPr>
          <w:trHeight w:val="3999"/>
        </w:trPr>
        <w:tc>
          <w:tcPr>
            <w:tcW w:w="502" w:type="dxa"/>
          </w:tcPr>
          <w:p w14:paraId="668DAF02" w14:textId="77777777" w:rsidR="00AE2FAF" w:rsidRDefault="00C81070" w:rsidP="00AE2FAF">
            <w:pPr>
              <w:spacing w:line="360" w:lineRule="exact"/>
              <w:jc w:val="left"/>
              <w:rPr>
                <w:rFonts w:ascii="メイリオ" w:eastAsia="メイリオ" w:hAnsi="メイリオ"/>
                <w:sz w:val="22"/>
              </w:rPr>
            </w:pPr>
            <w:r>
              <w:rPr>
                <w:rFonts w:ascii="メイリオ" w:eastAsia="メイリオ" w:hAnsi="メイリオ" w:hint="eastAsia"/>
                <w:sz w:val="22"/>
              </w:rPr>
              <w:t>13</w:t>
            </w:r>
          </w:p>
        </w:tc>
        <w:tc>
          <w:tcPr>
            <w:tcW w:w="1862" w:type="dxa"/>
          </w:tcPr>
          <w:p w14:paraId="647FC9F9" w14:textId="77777777" w:rsidR="00AE2FAF" w:rsidRPr="00A0126D" w:rsidRDefault="00AE2FAF"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本編</w:t>
            </w:r>
            <w:r w:rsidRPr="00A0126D">
              <w:rPr>
                <w:rFonts w:ascii="メイリオ" w:eastAsia="メイリオ" w:hAnsi="メイリオ"/>
                <w:sz w:val="22"/>
              </w:rPr>
              <w:t>P23</w:t>
            </w:r>
          </w:p>
          <w:p w14:paraId="15744507" w14:textId="77777777" w:rsidR="00AE2FAF" w:rsidRDefault="00AE2FAF" w:rsidP="00AE2FAF">
            <w:pPr>
              <w:spacing w:line="360" w:lineRule="exact"/>
              <w:jc w:val="left"/>
              <w:rPr>
                <w:rFonts w:ascii="メイリオ" w:eastAsia="メイリオ" w:hAnsi="メイリオ"/>
                <w:sz w:val="22"/>
              </w:rPr>
            </w:pPr>
            <w:r w:rsidRPr="00A0126D">
              <w:rPr>
                <w:rFonts w:ascii="メイリオ" w:eastAsia="メイリオ" w:hAnsi="メイリオ" w:hint="eastAsia"/>
                <w:sz w:val="22"/>
              </w:rPr>
              <w:t>４</w:t>
            </w:r>
            <w:r>
              <w:rPr>
                <w:rFonts w:ascii="メイリオ" w:eastAsia="メイリオ" w:hAnsi="メイリオ" w:hint="eastAsia"/>
                <w:sz w:val="22"/>
              </w:rPr>
              <w:t>まちづくり方針</w:t>
            </w:r>
          </w:p>
          <w:p w14:paraId="2888E2C7" w14:textId="2F52F8B5" w:rsidR="00AE2FAF" w:rsidRPr="00A0126D" w:rsidRDefault="00AE2FAF" w:rsidP="00AE2FAF">
            <w:pPr>
              <w:spacing w:line="360" w:lineRule="exact"/>
              <w:jc w:val="left"/>
              <w:rPr>
                <w:rFonts w:ascii="メイリオ" w:eastAsia="メイリオ" w:hAnsi="メイリオ"/>
                <w:sz w:val="22"/>
              </w:rPr>
            </w:pPr>
            <w:r w:rsidRPr="00A0126D">
              <w:rPr>
                <w:rFonts w:ascii="メイリオ" w:eastAsia="メイリオ" w:hAnsi="メイリオ"/>
                <w:sz w:val="22"/>
              </w:rPr>
              <w:t>(５)まちづくりの実現に向けて</w:t>
            </w:r>
          </w:p>
        </w:tc>
        <w:tc>
          <w:tcPr>
            <w:tcW w:w="3301" w:type="dxa"/>
          </w:tcPr>
          <w:p w14:paraId="2670BFD7" w14:textId="77777777" w:rsidR="00AE2FAF" w:rsidRDefault="00AE2FAF" w:rsidP="00AE2FAF">
            <w:pPr>
              <w:spacing w:line="360" w:lineRule="exact"/>
              <w:jc w:val="left"/>
              <w:rPr>
                <w:rFonts w:ascii="メイリオ" w:eastAsia="メイリオ" w:hAnsi="メイリオ"/>
                <w:sz w:val="22"/>
              </w:rPr>
            </w:pPr>
            <w:r>
              <w:rPr>
                <w:rFonts w:ascii="メイリオ" w:eastAsia="メイリオ" w:hAnsi="メイリオ" w:hint="eastAsia"/>
                <w:sz w:val="22"/>
              </w:rPr>
              <w:t>（左下図）</w:t>
            </w:r>
          </w:p>
          <w:p w14:paraId="4E7C62E3" w14:textId="1D1C0CCD" w:rsidR="00AE2FAF" w:rsidRPr="00A0126D" w:rsidRDefault="00E65BE1" w:rsidP="00AE2FAF">
            <w:pPr>
              <w:spacing w:line="360" w:lineRule="exact"/>
              <w:ind w:firstLineChars="100" w:firstLine="220"/>
              <w:jc w:val="lef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738112" behindDoc="0" locked="0" layoutInCell="1" allowOverlap="1" wp14:anchorId="7F69C73B" wp14:editId="08B7E99C">
                      <wp:simplePos x="0" y="0"/>
                      <wp:positionH relativeFrom="column">
                        <wp:posOffset>875665</wp:posOffset>
                      </wp:positionH>
                      <wp:positionV relativeFrom="paragraph">
                        <wp:posOffset>676910</wp:posOffset>
                      </wp:positionV>
                      <wp:extent cx="256724" cy="0"/>
                      <wp:effectExtent l="0" t="0" r="29210" b="19050"/>
                      <wp:wrapNone/>
                      <wp:docPr id="19" name="直線コネクタ 19"/>
                      <wp:cNvGraphicFramePr/>
                      <a:graphic xmlns:a="http://schemas.openxmlformats.org/drawingml/2006/main">
                        <a:graphicData uri="http://schemas.microsoft.com/office/word/2010/wordprocessingShape">
                          <wps:wsp>
                            <wps:cNvCnPr/>
                            <wps:spPr>
                              <a:xfrm>
                                <a:off x="0" y="0"/>
                                <a:ext cx="2567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EF422" id="直線コネクタ 19"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53.3pt" to="89.1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" strokecolor="black [3213]" strokeweight="1.5pt">
                      <v:stroke joinstyle="miter"/>
                    </v:line>
                  </w:pict>
                </mc:Fallback>
              </mc:AlternateContent>
            </w:r>
            <w:r w:rsidR="00AE2FAF">
              <w:rPr>
                <w:rFonts w:ascii="メイリオ" w:eastAsia="メイリオ" w:hAnsi="メイリオ"/>
                <w:noProof/>
                <w:sz w:val="22"/>
              </w:rPr>
              <w:drawing>
                <wp:anchor distT="0" distB="0" distL="114300" distR="114300" simplePos="0" relativeHeight="251716608" behindDoc="0" locked="0" layoutInCell="1" allowOverlap="1" wp14:anchorId="5F7F775F" wp14:editId="3813644F">
                  <wp:simplePos x="0" y="0"/>
                  <wp:positionH relativeFrom="column">
                    <wp:posOffset>635</wp:posOffset>
                  </wp:positionH>
                  <wp:positionV relativeFrom="paragraph">
                    <wp:posOffset>60325</wp:posOffset>
                  </wp:positionV>
                  <wp:extent cx="1816612" cy="1959868"/>
                  <wp:effectExtent l="0" t="0" r="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0806曳舟まちづくり方針_パブコメ作業用-旧27-2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6612" cy="1959868"/>
                          </a:xfrm>
                          <a:prstGeom prst="rect">
                            <a:avLst/>
                          </a:prstGeom>
                        </pic:spPr>
                      </pic:pic>
                    </a:graphicData>
                  </a:graphic>
                </wp:anchor>
              </w:drawing>
            </w:r>
          </w:p>
        </w:tc>
        <w:tc>
          <w:tcPr>
            <w:tcW w:w="3402" w:type="dxa"/>
          </w:tcPr>
          <w:p w14:paraId="14EA78C2" w14:textId="77777777" w:rsidR="00AE2FAF" w:rsidRDefault="00AE2FAF" w:rsidP="00AE2FAF">
            <w:pPr>
              <w:spacing w:line="360" w:lineRule="exact"/>
              <w:jc w:val="left"/>
              <w:rPr>
                <w:rFonts w:ascii="メイリオ" w:eastAsia="メイリオ" w:hAnsi="メイリオ"/>
                <w:sz w:val="22"/>
              </w:rPr>
            </w:pPr>
            <w:r>
              <w:rPr>
                <w:rFonts w:ascii="メイリオ" w:eastAsia="メイリオ" w:hAnsi="メイリオ" w:hint="eastAsia"/>
                <w:sz w:val="22"/>
              </w:rPr>
              <w:t>（左下図）</w:t>
            </w:r>
          </w:p>
          <w:p w14:paraId="0227593C" w14:textId="77777777" w:rsidR="00AE2FAF" w:rsidRPr="003D5576" w:rsidRDefault="00AE2FAF" w:rsidP="00AE2FAF">
            <w:pPr>
              <w:spacing w:line="360" w:lineRule="exact"/>
              <w:ind w:firstLineChars="100" w:firstLine="220"/>
              <w:jc w:val="left"/>
              <w:rPr>
                <w:rFonts w:ascii="メイリオ" w:eastAsia="メイリオ" w:hAnsi="メイリオ"/>
                <w:noProof/>
                <w:sz w:val="22"/>
                <w:u w:val="thick"/>
              </w:rPr>
            </w:pPr>
            <w:r>
              <w:rPr>
                <w:rFonts w:ascii="メイリオ" w:eastAsia="メイリオ" w:hAnsi="メイリオ"/>
                <w:noProof/>
                <w:sz w:val="22"/>
              </w:rPr>
              <mc:AlternateContent>
                <mc:Choice Requires="wps">
                  <w:drawing>
                    <wp:anchor distT="0" distB="0" distL="114300" distR="114300" simplePos="0" relativeHeight="251718656" behindDoc="0" locked="0" layoutInCell="1" allowOverlap="1" wp14:anchorId="5AFBFAA5" wp14:editId="0FCB84E1">
                      <wp:simplePos x="0" y="0"/>
                      <wp:positionH relativeFrom="column">
                        <wp:posOffset>887751</wp:posOffset>
                      </wp:positionH>
                      <wp:positionV relativeFrom="paragraph">
                        <wp:posOffset>679718</wp:posOffset>
                      </wp:positionV>
                      <wp:extent cx="256724" cy="0"/>
                      <wp:effectExtent l="0" t="0" r="29210" b="19050"/>
                      <wp:wrapNone/>
                      <wp:docPr id="10" name="直線コネクタ 10"/>
                      <wp:cNvGraphicFramePr/>
                      <a:graphic xmlns:a="http://schemas.openxmlformats.org/drawingml/2006/main">
                        <a:graphicData uri="http://schemas.microsoft.com/office/word/2010/wordprocessingShape">
                          <wps:wsp>
                            <wps:cNvCnPr/>
                            <wps:spPr>
                              <a:xfrm>
                                <a:off x="0" y="0"/>
                                <a:ext cx="2567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91B851" id="直線コネクタ 10"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pt,53.5pt" to="90.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" strokecolor="black [3213]" strokeweight="1.5pt">
                      <v:stroke joinstyle="miter"/>
                    </v:line>
                  </w:pict>
                </mc:Fallback>
              </mc:AlternateContent>
            </w:r>
            <w:r>
              <w:rPr>
                <w:rFonts w:ascii="メイリオ" w:eastAsia="メイリオ" w:hAnsi="メイリオ"/>
                <w:noProof/>
                <w:sz w:val="22"/>
                <w:u w:val="thick"/>
              </w:rPr>
              <w:drawing>
                <wp:anchor distT="0" distB="0" distL="114300" distR="114300" simplePos="0" relativeHeight="251717632" behindDoc="0" locked="0" layoutInCell="1" allowOverlap="1" wp14:anchorId="0DB565A9" wp14:editId="0309C789">
                  <wp:simplePos x="0" y="0"/>
                  <wp:positionH relativeFrom="column">
                    <wp:posOffset>24130</wp:posOffset>
                  </wp:positionH>
                  <wp:positionV relativeFrom="paragraph">
                    <wp:posOffset>60325</wp:posOffset>
                  </wp:positionV>
                  <wp:extent cx="1816612" cy="1959868"/>
                  <wp:effectExtent l="0" t="0" r="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0806曳舟まちづくり方針_パブコメ作業用-27-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6612" cy="1959868"/>
                          </a:xfrm>
                          <a:prstGeom prst="rect">
                            <a:avLst/>
                          </a:prstGeom>
                        </pic:spPr>
                      </pic:pic>
                    </a:graphicData>
                  </a:graphic>
                  <wp14:sizeRelH relativeFrom="margin">
                    <wp14:pctWidth>0</wp14:pctWidth>
                  </wp14:sizeRelH>
                  <wp14:sizeRelV relativeFrom="margin">
                    <wp14:pctHeight>0</wp14:pctHeight>
                  </wp14:sizeRelV>
                </wp:anchor>
              </w:drawing>
            </w:r>
          </w:p>
        </w:tc>
      </w:tr>
    </w:tbl>
    <w:p w14:paraId="01DD5576" w14:textId="7100B583" w:rsidR="00D801C2" w:rsidRPr="00E65BE1" w:rsidRDefault="00D801C2" w:rsidP="00DA1A1F">
      <w:pPr>
        <w:spacing w:line="360" w:lineRule="exact"/>
        <w:jc w:val="left"/>
        <w:rPr>
          <w:rFonts w:ascii="メイリオ" w:eastAsia="メイリオ" w:hAnsi="メイリオ"/>
          <w:sz w:val="22"/>
        </w:rPr>
      </w:pPr>
    </w:p>
    <w:sectPr w:rsidR="00D801C2" w:rsidRPr="00E65BE1" w:rsidSect="007D47C5">
      <w:footerReference w:type="default" r:id="rId14"/>
      <w:pgSz w:w="11906" w:h="16838"/>
      <w:pgMar w:top="1560" w:right="1418" w:bottom="964" w:left="1418" w:header="62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28E55" w14:textId="77777777" w:rsidR="003876AD" w:rsidRDefault="003876AD" w:rsidP="00A6509A">
      <w:r>
        <w:separator/>
      </w:r>
    </w:p>
  </w:endnote>
  <w:endnote w:type="continuationSeparator" w:id="0">
    <w:p w14:paraId="7AA886E8" w14:textId="77777777" w:rsidR="003876AD" w:rsidRDefault="003876AD" w:rsidP="00A6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UD デジタル 教科書体 N-R">
    <w:altName w:val="ＭＳ 明朝"/>
    <w:charset w:val="80"/>
    <w:family w:val="roman"/>
    <w:pitch w:val="fixed"/>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362047"/>
      <w:docPartObj>
        <w:docPartGallery w:val="Page Numbers (Bottom of Page)"/>
        <w:docPartUnique/>
      </w:docPartObj>
    </w:sdtPr>
    <w:sdtEndPr>
      <w:rPr>
        <w:rFonts w:ascii="Meiryo UI" w:eastAsia="Meiryo UI" w:hAnsi="Meiryo UI"/>
      </w:rPr>
    </w:sdtEndPr>
    <w:sdtContent>
      <w:p w14:paraId="4432E36B" w14:textId="3E111296" w:rsidR="00015865" w:rsidRPr="00015865" w:rsidRDefault="00015865" w:rsidP="00015865">
        <w:pPr>
          <w:pStyle w:val="ac"/>
          <w:jc w:val="center"/>
          <w:rPr>
            <w:rFonts w:ascii="Meiryo UI" w:eastAsia="Meiryo UI" w:hAnsi="Meiryo UI"/>
          </w:rPr>
        </w:pPr>
        <w:r w:rsidRPr="00015865">
          <w:rPr>
            <w:rFonts w:ascii="Meiryo UI" w:eastAsia="Meiryo UI" w:hAnsi="Meiryo UI"/>
          </w:rPr>
          <w:fldChar w:fldCharType="begin"/>
        </w:r>
        <w:r w:rsidRPr="00015865">
          <w:rPr>
            <w:rFonts w:ascii="Meiryo UI" w:eastAsia="Meiryo UI" w:hAnsi="Meiryo UI"/>
          </w:rPr>
          <w:instrText>PAGE   \* MERGEFORMAT</w:instrText>
        </w:r>
        <w:r w:rsidRPr="00015865">
          <w:rPr>
            <w:rFonts w:ascii="Meiryo UI" w:eastAsia="Meiryo UI" w:hAnsi="Meiryo UI"/>
          </w:rPr>
          <w:fldChar w:fldCharType="separate"/>
        </w:r>
        <w:r w:rsidR="00AE0098" w:rsidRPr="00AE0098">
          <w:rPr>
            <w:rFonts w:ascii="Meiryo UI" w:eastAsia="Meiryo UI" w:hAnsi="Meiryo UI"/>
            <w:noProof/>
            <w:lang w:val="ja-JP"/>
          </w:rPr>
          <w:t>1</w:t>
        </w:r>
        <w:r w:rsidRPr="00015865">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87CA8" w14:textId="77777777" w:rsidR="003876AD" w:rsidRDefault="003876AD" w:rsidP="00A6509A">
      <w:r>
        <w:separator/>
      </w:r>
    </w:p>
  </w:footnote>
  <w:footnote w:type="continuationSeparator" w:id="0">
    <w:p w14:paraId="2F1E9C57" w14:textId="77777777" w:rsidR="003876AD" w:rsidRDefault="003876AD" w:rsidP="00A650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A3E"/>
    <w:multiLevelType w:val="hybridMultilevel"/>
    <w:tmpl w:val="C9565F24"/>
    <w:lvl w:ilvl="0" w:tplc="7E90FCEC">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A354DB"/>
    <w:multiLevelType w:val="hybridMultilevel"/>
    <w:tmpl w:val="ED50A256"/>
    <w:lvl w:ilvl="0" w:tplc="F6F0E79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1205410"/>
    <w:multiLevelType w:val="hybridMultilevel"/>
    <w:tmpl w:val="6C0A18DC"/>
    <w:lvl w:ilvl="0" w:tplc="B704C7AC">
      <w:start w:val="1"/>
      <w:numFmt w:val="aiueoFullWidth"/>
      <w:lvlText w:val="%1"/>
      <w:lvlJc w:val="left"/>
      <w:pPr>
        <w:ind w:left="846" w:hanging="42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 w15:restartNumberingAfterBreak="0">
    <w:nsid w:val="381F37D8"/>
    <w:multiLevelType w:val="hybridMultilevel"/>
    <w:tmpl w:val="508EAE4A"/>
    <w:lvl w:ilvl="0" w:tplc="F6F0E790">
      <w:start w:val="1"/>
      <w:numFmt w:val="decimal"/>
      <w:lvlText w:val="(%1)"/>
      <w:lvlJc w:val="left"/>
      <w:pPr>
        <w:ind w:left="426" w:hanging="420"/>
      </w:pPr>
      <w:rPr>
        <w:rFonts w:hint="eastAsia"/>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4" w15:restartNumberingAfterBreak="0">
    <w:nsid w:val="42642FC3"/>
    <w:multiLevelType w:val="hybridMultilevel"/>
    <w:tmpl w:val="21F2C7CA"/>
    <w:lvl w:ilvl="0" w:tplc="F6F0E790">
      <w:start w:val="1"/>
      <w:numFmt w:val="decimal"/>
      <w:lvlText w:val="(%1)"/>
      <w:lvlJc w:val="left"/>
      <w:pPr>
        <w:ind w:left="3300" w:hanging="420"/>
      </w:pPr>
      <w:rPr>
        <w:rFonts w:hint="eastAsia"/>
      </w:rPr>
    </w:lvl>
    <w:lvl w:ilvl="1" w:tplc="04090017" w:tentative="1">
      <w:start w:val="1"/>
      <w:numFmt w:val="aiueoFullWidth"/>
      <w:lvlText w:val="(%2)"/>
      <w:lvlJc w:val="left"/>
      <w:pPr>
        <w:ind w:left="3720" w:hanging="420"/>
      </w:pPr>
    </w:lvl>
    <w:lvl w:ilvl="2" w:tplc="04090011" w:tentative="1">
      <w:start w:val="1"/>
      <w:numFmt w:val="decimalEnclosedCircle"/>
      <w:lvlText w:val="%3"/>
      <w:lvlJc w:val="left"/>
      <w:pPr>
        <w:ind w:left="4140" w:hanging="420"/>
      </w:pPr>
    </w:lvl>
    <w:lvl w:ilvl="3" w:tplc="0409000F" w:tentative="1">
      <w:start w:val="1"/>
      <w:numFmt w:val="decimal"/>
      <w:lvlText w:val="%4."/>
      <w:lvlJc w:val="left"/>
      <w:pPr>
        <w:ind w:left="4560" w:hanging="420"/>
      </w:pPr>
    </w:lvl>
    <w:lvl w:ilvl="4" w:tplc="04090017" w:tentative="1">
      <w:start w:val="1"/>
      <w:numFmt w:val="aiueoFullWidth"/>
      <w:lvlText w:val="(%5)"/>
      <w:lvlJc w:val="left"/>
      <w:pPr>
        <w:ind w:left="4980" w:hanging="420"/>
      </w:pPr>
    </w:lvl>
    <w:lvl w:ilvl="5" w:tplc="04090011" w:tentative="1">
      <w:start w:val="1"/>
      <w:numFmt w:val="decimalEnclosedCircle"/>
      <w:lvlText w:val="%6"/>
      <w:lvlJc w:val="left"/>
      <w:pPr>
        <w:ind w:left="5400" w:hanging="420"/>
      </w:pPr>
    </w:lvl>
    <w:lvl w:ilvl="6" w:tplc="0409000F" w:tentative="1">
      <w:start w:val="1"/>
      <w:numFmt w:val="decimal"/>
      <w:lvlText w:val="%7."/>
      <w:lvlJc w:val="left"/>
      <w:pPr>
        <w:ind w:left="5820" w:hanging="420"/>
      </w:pPr>
    </w:lvl>
    <w:lvl w:ilvl="7" w:tplc="04090017" w:tentative="1">
      <w:start w:val="1"/>
      <w:numFmt w:val="aiueoFullWidth"/>
      <w:lvlText w:val="(%8)"/>
      <w:lvlJc w:val="left"/>
      <w:pPr>
        <w:ind w:left="6240" w:hanging="420"/>
      </w:pPr>
    </w:lvl>
    <w:lvl w:ilvl="8" w:tplc="04090011" w:tentative="1">
      <w:start w:val="1"/>
      <w:numFmt w:val="decimalEnclosedCircle"/>
      <w:lvlText w:val="%9"/>
      <w:lvlJc w:val="left"/>
      <w:pPr>
        <w:ind w:left="6660" w:hanging="420"/>
      </w:pPr>
    </w:lvl>
  </w:abstractNum>
  <w:abstractNum w:abstractNumId="5" w15:restartNumberingAfterBreak="0">
    <w:nsid w:val="48E77A7E"/>
    <w:multiLevelType w:val="hybridMultilevel"/>
    <w:tmpl w:val="0AE09002"/>
    <w:lvl w:ilvl="0" w:tplc="2CD449F6">
      <w:start w:val="1"/>
      <w:numFmt w:val="bullet"/>
      <w:lvlText w:val=""/>
      <w:lvlJc w:val="left"/>
      <w:pPr>
        <w:ind w:left="1266" w:hanging="420"/>
      </w:pPr>
      <w:rPr>
        <w:rFonts w:ascii="Wingdings" w:hAnsi="Wingdings" w:hint="default"/>
      </w:rPr>
    </w:lvl>
    <w:lvl w:ilvl="1" w:tplc="0409000B" w:tentative="1">
      <w:start w:val="1"/>
      <w:numFmt w:val="bullet"/>
      <w:lvlText w:val=""/>
      <w:lvlJc w:val="left"/>
      <w:pPr>
        <w:ind w:left="1686" w:hanging="420"/>
      </w:pPr>
      <w:rPr>
        <w:rFonts w:ascii="Wingdings" w:hAnsi="Wingdings" w:hint="default"/>
      </w:rPr>
    </w:lvl>
    <w:lvl w:ilvl="2" w:tplc="0409000D"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B" w:tentative="1">
      <w:start w:val="1"/>
      <w:numFmt w:val="bullet"/>
      <w:lvlText w:val=""/>
      <w:lvlJc w:val="left"/>
      <w:pPr>
        <w:ind w:left="2946" w:hanging="420"/>
      </w:pPr>
      <w:rPr>
        <w:rFonts w:ascii="Wingdings" w:hAnsi="Wingdings" w:hint="default"/>
      </w:rPr>
    </w:lvl>
    <w:lvl w:ilvl="5" w:tplc="0409000D"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B" w:tentative="1">
      <w:start w:val="1"/>
      <w:numFmt w:val="bullet"/>
      <w:lvlText w:val=""/>
      <w:lvlJc w:val="left"/>
      <w:pPr>
        <w:ind w:left="4206" w:hanging="420"/>
      </w:pPr>
      <w:rPr>
        <w:rFonts w:ascii="Wingdings" w:hAnsi="Wingdings" w:hint="default"/>
      </w:rPr>
    </w:lvl>
    <w:lvl w:ilvl="8" w:tplc="0409000D" w:tentative="1">
      <w:start w:val="1"/>
      <w:numFmt w:val="bullet"/>
      <w:lvlText w:val=""/>
      <w:lvlJc w:val="left"/>
      <w:pPr>
        <w:ind w:left="4626" w:hanging="420"/>
      </w:pPr>
      <w:rPr>
        <w:rFonts w:ascii="Wingdings" w:hAnsi="Wingdings" w:hint="default"/>
      </w:rPr>
    </w:lvl>
  </w:abstractNum>
  <w:abstractNum w:abstractNumId="6" w15:restartNumberingAfterBreak="0">
    <w:nsid w:val="7E097012"/>
    <w:multiLevelType w:val="hybridMultilevel"/>
    <w:tmpl w:val="944244B0"/>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6"/>
  </w:num>
  <w:num w:numId="2">
    <w:abstractNumId w:val="1"/>
  </w:num>
  <w:num w:numId="3">
    <w:abstractNumId w:val="4"/>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335"/>
    <w:rsid w:val="000004C7"/>
    <w:rsid w:val="00012BAE"/>
    <w:rsid w:val="00015865"/>
    <w:rsid w:val="00015CD1"/>
    <w:rsid w:val="00042682"/>
    <w:rsid w:val="00081FA8"/>
    <w:rsid w:val="000D4A00"/>
    <w:rsid w:val="000E1E6B"/>
    <w:rsid w:val="000F54F6"/>
    <w:rsid w:val="00111BC5"/>
    <w:rsid w:val="00144EFA"/>
    <w:rsid w:val="001D5400"/>
    <w:rsid w:val="001F78A6"/>
    <w:rsid w:val="00230335"/>
    <w:rsid w:val="0025170B"/>
    <w:rsid w:val="00252557"/>
    <w:rsid w:val="00261B2D"/>
    <w:rsid w:val="0027099F"/>
    <w:rsid w:val="00274217"/>
    <w:rsid w:val="002A6111"/>
    <w:rsid w:val="002B3D74"/>
    <w:rsid w:val="002B5764"/>
    <w:rsid w:val="002C72C5"/>
    <w:rsid w:val="002E0613"/>
    <w:rsid w:val="002E128B"/>
    <w:rsid w:val="002F2335"/>
    <w:rsid w:val="002F66C1"/>
    <w:rsid w:val="003109DD"/>
    <w:rsid w:val="00314151"/>
    <w:rsid w:val="00322994"/>
    <w:rsid w:val="00337614"/>
    <w:rsid w:val="00341967"/>
    <w:rsid w:val="0035620C"/>
    <w:rsid w:val="00365DF1"/>
    <w:rsid w:val="00366DDB"/>
    <w:rsid w:val="00373E6B"/>
    <w:rsid w:val="00385F9A"/>
    <w:rsid w:val="003876AD"/>
    <w:rsid w:val="003B5277"/>
    <w:rsid w:val="003B6410"/>
    <w:rsid w:val="003D5576"/>
    <w:rsid w:val="003E4201"/>
    <w:rsid w:val="003F0540"/>
    <w:rsid w:val="00402FAD"/>
    <w:rsid w:val="004167CD"/>
    <w:rsid w:val="004250B7"/>
    <w:rsid w:val="0042526A"/>
    <w:rsid w:val="00427ABA"/>
    <w:rsid w:val="00444C78"/>
    <w:rsid w:val="00455C58"/>
    <w:rsid w:val="004716CA"/>
    <w:rsid w:val="004764BD"/>
    <w:rsid w:val="00491362"/>
    <w:rsid w:val="004A0F77"/>
    <w:rsid w:val="004A7B41"/>
    <w:rsid w:val="004D3E92"/>
    <w:rsid w:val="004D5A5E"/>
    <w:rsid w:val="004E48E3"/>
    <w:rsid w:val="004F3E57"/>
    <w:rsid w:val="00505E7F"/>
    <w:rsid w:val="00514CAB"/>
    <w:rsid w:val="00521159"/>
    <w:rsid w:val="00523C3F"/>
    <w:rsid w:val="0055384F"/>
    <w:rsid w:val="00587FAC"/>
    <w:rsid w:val="005A5A76"/>
    <w:rsid w:val="005B4201"/>
    <w:rsid w:val="005D1FDA"/>
    <w:rsid w:val="005D2F7C"/>
    <w:rsid w:val="005E24F9"/>
    <w:rsid w:val="005F1A27"/>
    <w:rsid w:val="005F1FD6"/>
    <w:rsid w:val="0061116F"/>
    <w:rsid w:val="00646410"/>
    <w:rsid w:val="00646908"/>
    <w:rsid w:val="00656E15"/>
    <w:rsid w:val="00662844"/>
    <w:rsid w:val="00664D35"/>
    <w:rsid w:val="00686621"/>
    <w:rsid w:val="0068699E"/>
    <w:rsid w:val="006A38BD"/>
    <w:rsid w:val="006A653F"/>
    <w:rsid w:val="006B4061"/>
    <w:rsid w:val="006D2D3E"/>
    <w:rsid w:val="00733F3F"/>
    <w:rsid w:val="00743979"/>
    <w:rsid w:val="00770355"/>
    <w:rsid w:val="007850E5"/>
    <w:rsid w:val="007875D3"/>
    <w:rsid w:val="007D47C5"/>
    <w:rsid w:val="007D57A7"/>
    <w:rsid w:val="00814148"/>
    <w:rsid w:val="008344FE"/>
    <w:rsid w:val="00835999"/>
    <w:rsid w:val="00847DA4"/>
    <w:rsid w:val="00852314"/>
    <w:rsid w:val="00866F85"/>
    <w:rsid w:val="00877083"/>
    <w:rsid w:val="0089431E"/>
    <w:rsid w:val="008B3179"/>
    <w:rsid w:val="008B4E8E"/>
    <w:rsid w:val="008C3EA5"/>
    <w:rsid w:val="008D0B39"/>
    <w:rsid w:val="008D69DD"/>
    <w:rsid w:val="008E354D"/>
    <w:rsid w:val="0090557C"/>
    <w:rsid w:val="00933494"/>
    <w:rsid w:val="0097049E"/>
    <w:rsid w:val="00971D2F"/>
    <w:rsid w:val="009815C3"/>
    <w:rsid w:val="009A63B8"/>
    <w:rsid w:val="009E79C7"/>
    <w:rsid w:val="00A0126D"/>
    <w:rsid w:val="00A1060D"/>
    <w:rsid w:val="00A15284"/>
    <w:rsid w:val="00A322E1"/>
    <w:rsid w:val="00A3349E"/>
    <w:rsid w:val="00A36EF0"/>
    <w:rsid w:val="00A6509A"/>
    <w:rsid w:val="00AD6E14"/>
    <w:rsid w:val="00AE0098"/>
    <w:rsid w:val="00AE1979"/>
    <w:rsid w:val="00AE2564"/>
    <w:rsid w:val="00AE2FAF"/>
    <w:rsid w:val="00AE34B3"/>
    <w:rsid w:val="00B071FC"/>
    <w:rsid w:val="00B07AC3"/>
    <w:rsid w:val="00B47307"/>
    <w:rsid w:val="00B600E3"/>
    <w:rsid w:val="00B7551A"/>
    <w:rsid w:val="00BA1511"/>
    <w:rsid w:val="00BE2C78"/>
    <w:rsid w:val="00BF4DB0"/>
    <w:rsid w:val="00C04F11"/>
    <w:rsid w:val="00C12C53"/>
    <w:rsid w:val="00C33836"/>
    <w:rsid w:val="00C42259"/>
    <w:rsid w:val="00C7022B"/>
    <w:rsid w:val="00C81070"/>
    <w:rsid w:val="00C91A47"/>
    <w:rsid w:val="00CD3387"/>
    <w:rsid w:val="00D054EC"/>
    <w:rsid w:val="00D160FA"/>
    <w:rsid w:val="00D3167D"/>
    <w:rsid w:val="00D618BC"/>
    <w:rsid w:val="00D801C2"/>
    <w:rsid w:val="00D86210"/>
    <w:rsid w:val="00DA1A1F"/>
    <w:rsid w:val="00DC6F2D"/>
    <w:rsid w:val="00E33318"/>
    <w:rsid w:val="00E65BE1"/>
    <w:rsid w:val="00E669AA"/>
    <w:rsid w:val="00E87A68"/>
    <w:rsid w:val="00E95171"/>
    <w:rsid w:val="00EA3973"/>
    <w:rsid w:val="00ED268E"/>
    <w:rsid w:val="00ED519F"/>
    <w:rsid w:val="00F50C85"/>
    <w:rsid w:val="00F617DE"/>
    <w:rsid w:val="00F75CDA"/>
    <w:rsid w:val="00F94558"/>
    <w:rsid w:val="00FB028D"/>
    <w:rsid w:val="00FB250F"/>
    <w:rsid w:val="00FC0B26"/>
    <w:rsid w:val="00FE2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4:docId w14:val="3526695C"/>
  <w15:chartTrackingRefBased/>
  <w15:docId w15:val="{D508C8CC-06E6-4B5A-9D38-A4B04F91A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小見出し１"/>
    <w:basedOn w:val="a"/>
    <w:qFormat/>
    <w:rsid w:val="00847DA4"/>
    <w:rPr>
      <w:rFonts w:ascii="UD デジタル 教科書体 N-R" w:eastAsia="UD デジタル 教科書体 N-R" w:hAnsi="Meiryo UI"/>
      <w:b/>
      <w:sz w:val="24"/>
    </w:rPr>
  </w:style>
  <w:style w:type="paragraph" w:customStyle="1" w:styleId="a4">
    <w:name w:val="小見出し２"/>
    <w:basedOn w:val="a"/>
    <w:qFormat/>
    <w:rsid w:val="00847DA4"/>
    <w:pPr>
      <w:ind w:firstLineChars="100" w:firstLine="220"/>
    </w:pPr>
    <w:rPr>
      <w:rFonts w:ascii="UD デジタル 教科書体 N-R" w:eastAsia="UD デジタル 教科書体 N-R" w:hAnsi="Meiryo UI"/>
      <w:b/>
      <w:sz w:val="22"/>
    </w:rPr>
  </w:style>
  <w:style w:type="paragraph" w:customStyle="1" w:styleId="a5">
    <w:name w:val="小見出し３"/>
    <w:basedOn w:val="a4"/>
    <w:qFormat/>
    <w:rsid w:val="00847DA4"/>
    <w:pPr>
      <w:ind w:firstLineChars="200" w:firstLine="420"/>
    </w:pPr>
    <w:rPr>
      <w:sz w:val="21"/>
    </w:rPr>
  </w:style>
  <w:style w:type="paragraph" w:customStyle="1" w:styleId="a6">
    <w:name w:val="章見出し"/>
    <w:basedOn w:val="a"/>
    <w:qFormat/>
    <w:rsid w:val="00847DA4"/>
    <w:rPr>
      <w:rFonts w:ascii="Meiryo UI" w:eastAsia="UD デジタル 教科書体 N-R" w:hAnsi="Meiryo UI" w:cs="メイリオ"/>
      <w:b/>
      <w:sz w:val="28"/>
    </w:rPr>
  </w:style>
  <w:style w:type="paragraph" w:customStyle="1" w:styleId="a7">
    <w:name w:val="報告書本文１"/>
    <w:basedOn w:val="a"/>
    <w:qFormat/>
    <w:rsid w:val="00847DA4"/>
    <w:pPr>
      <w:spacing w:beforeLines="20" w:before="72" w:afterLines="20" w:after="72" w:line="300" w:lineRule="exact"/>
      <w:ind w:leftChars="200" w:left="420" w:firstLineChars="100" w:firstLine="210"/>
    </w:pPr>
    <w:rPr>
      <w:rFonts w:ascii="UD デジタル 教科書体 N-R" w:eastAsia="UD デジタル 教科書体 N-R" w:hAnsi="Meiryo UI" w:cs="Meiryo UI"/>
      <w:szCs w:val="21"/>
    </w:rPr>
  </w:style>
  <w:style w:type="paragraph" w:customStyle="1" w:styleId="Default">
    <w:name w:val="Default"/>
    <w:rsid w:val="002F2335"/>
    <w:pPr>
      <w:widowControl w:val="0"/>
      <w:autoSpaceDE w:val="0"/>
      <w:autoSpaceDN w:val="0"/>
      <w:adjustRightInd w:val="0"/>
    </w:pPr>
    <w:rPr>
      <w:rFonts w:ascii="メイリオ" w:eastAsia="メイリオ" w:cs="メイリオ"/>
      <w:color w:val="000000"/>
      <w:kern w:val="0"/>
      <w:sz w:val="24"/>
      <w:szCs w:val="24"/>
    </w:rPr>
  </w:style>
  <w:style w:type="paragraph" w:styleId="a8">
    <w:name w:val="List Paragraph"/>
    <w:basedOn w:val="a"/>
    <w:uiPriority w:val="34"/>
    <w:qFormat/>
    <w:rsid w:val="000F54F6"/>
    <w:pPr>
      <w:ind w:leftChars="400" w:left="840"/>
    </w:pPr>
  </w:style>
  <w:style w:type="table" w:styleId="a9">
    <w:name w:val="Table Grid"/>
    <w:basedOn w:val="a1"/>
    <w:uiPriority w:val="39"/>
    <w:rsid w:val="00686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A6509A"/>
    <w:pPr>
      <w:tabs>
        <w:tab w:val="center" w:pos="4252"/>
        <w:tab w:val="right" w:pos="8504"/>
      </w:tabs>
      <w:snapToGrid w:val="0"/>
    </w:pPr>
  </w:style>
  <w:style w:type="character" w:customStyle="1" w:styleId="ab">
    <w:name w:val="ヘッダー (文字)"/>
    <w:basedOn w:val="a0"/>
    <w:link w:val="aa"/>
    <w:uiPriority w:val="99"/>
    <w:rsid w:val="00A6509A"/>
  </w:style>
  <w:style w:type="paragraph" w:styleId="ac">
    <w:name w:val="footer"/>
    <w:basedOn w:val="a"/>
    <w:link w:val="ad"/>
    <w:uiPriority w:val="99"/>
    <w:unhideWhenUsed/>
    <w:rsid w:val="00A6509A"/>
    <w:pPr>
      <w:tabs>
        <w:tab w:val="center" w:pos="4252"/>
        <w:tab w:val="right" w:pos="8504"/>
      </w:tabs>
      <w:snapToGrid w:val="0"/>
    </w:pPr>
  </w:style>
  <w:style w:type="character" w:customStyle="1" w:styleId="ad">
    <w:name w:val="フッター (文字)"/>
    <w:basedOn w:val="a0"/>
    <w:link w:val="ac"/>
    <w:uiPriority w:val="99"/>
    <w:rsid w:val="00A6509A"/>
  </w:style>
  <w:style w:type="paragraph" w:styleId="ae">
    <w:name w:val="Balloon Text"/>
    <w:basedOn w:val="a"/>
    <w:link w:val="af"/>
    <w:uiPriority w:val="99"/>
    <w:semiHidden/>
    <w:unhideWhenUsed/>
    <w:rsid w:val="004A7B4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A7B41"/>
    <w:rPr>
      <w:rFonts w:asciiTheme="majorHAnsi" w:eastAsiaTheme="majorEastAsia" w:hAnsiTheme="majorHAnsi" w:cstheme="majorBidi"/>
      <w:sz w:val="18"/>
      <w:szCs w:val="18"/>
    </w:rPr>
  </w:style>
  <w:style w:type="paragraph" w:styleId="af0">
    <w:name w:val="Revision"/>
    <w:hidden/>
    <w:uiPriority w:val="99"/>
    <w:semiHidden/>
    <w:rsid w:val="002E1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429550">
      <w:bodyDiv w:val="1"/>
      <w:marLeft w:val="0"/>
      <w:marRight w:val="0"/>
      <w:marTop w:val="0"/>
      <w:marBottom w:val="0"/>
      <w:divBdr>
        <w:top w:val="none" w:sz="0" w:space="0" w:color="auto"/>
        <w:left w:val="none" w:sz="0" w:space="0" w:color="auto"/>
        <w:bottom w:val="none" w:sz="0" w:space="0" w:color="auto"/>
        <w:right w:val="none" w:sz="0" w:space="0" w:color="auto"/>
      </w:divBdr>
    </w:div>
    <w:div w:id="214672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002BC-6DB1-4667-B747-BA2C7227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839</Words>
  <Characters>4787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小笠原 未来</dc:creator>
  <cp:keywords/>
  <dc:description/>
  <cp:lastModifiedBy>田邉円</cp:lastModifiedBy>
  <cp:revision>9</cp:revision>
  <cp:lastPrinted>2025-09-11T08:31:00Z</cp:lastPrinted>
  <dcterms:created xsi:type="dcterms:W3CDTF">2025-09-10T08:26:00Z</dcterms:created>
  <dcterms:modified xsi:type="dcterms:W3CDTF">2025-09-11T08:36:00Z</dcterms:modified>
</cp:coreProperties>
</file>