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4DD8" w14:textId="6F77A0C2" w:rsidR="00175A48" w:rsidRPr="00B70D35" w:rsidRDefault="00C57B04" w:rsidP="00242335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B70D35">
        <w:rPr>
          <w:rFonts w:ascii="ＭＳ ゴシック" w:eastAsia="ＭＳ ゴシック" w:hAnsi="ＭＳ ゴシック" w:hint="eastAsia"/>
          <w:sz w:val="24"/>
        </w:rPr>
        <w:t>すみだ</w:t>
      </w:r>
      <w:r w:rsidR="00312E50" w:rsidRPr="00B70D35">
        <w:rPr>
          <w:rFonts w:ascii="ＭＳ ゴシック" w:eastAsia="ＭＳ ゴシック" w:hAnsi="ＭＳ ゴシック" w:hint="eastAsia"/>
          <w:sz w:val="24"/>
        </w:rPr>
        <w:t>区</w:t>
      </w:r>
      <w:r w:rsidRPr="00B70D35">
        <w:rPr>
          <w:rFonts w:ascii="ＭＳ ゴシック" w:eastAsia="ＭＳ ゴシック" w:hAnsi="ＭＳ ゴシック" w:hint="eastAsia"/>
          <w:sz w:val="24"/>
        </w:rPr>
        <w:t>議会だより作成</w:t>
      </w:r>
      <w:r w:rsidR="00C969A6">
        <w:rPr>
          <w:rFonts w:ascii="ＭＳ ゴシック" w:eastAsia="ＭＳ ゴシック" w:hAnsi="ＭＳ ゴシック" w:hint="eastAsia"/>
          <w:sz w:val="24"/>
        </w:rPr>
        <w:t>等</w:t>
      </w:r>
      <w:r w:rsidR="00436330">
        <w:rPr>
          <w:rFonts w:ascii="ＭＳ ゴシック" w:eastAsia="ＭＳ ゴシック" w:hAnsi="ＭＳ ゴシック" w:hint="eastAsia"/>
          <w:sz w:val="24"/>
        </w:rPr>
        <w:t>業務</w:t>
      </w:r>
      <w:r w:rsidRPr="00B70D35">
        <w:rPr>
          <w:rFonts w:ascii="ＭＳ ゴシック" w:eastAsia="ＭＳ ゴシック" w:hAnsi="ＭＳ ゴシック" w:hint="eastAsia"/>
          <w:sz w:val="24"/>
        </w:rPr>
        <w:t>委託　仕様書</w:t>
      </w:r>
    </w:p>
    <w:p w14:paraId="2621AD3E" w14:textId="77777777" w:rsidR="000E40C8" w:rsidRPr="00B70D35" w:rsidRDefault="000E40C8" w:rsidP="00C57B04">
      <w:pPr>
        <w:autoSpaceDE w:val="0"/>
        <w:autoSpaceDN w:val="0"/>
        <w:jc w:val="left"/>
        <w:rPr>
          <w:rFonts w:ascii="ＭＳ ゴシック" w:eastAsia="ＭＳ ゴシック" w:hAnsi="ＭＳ ゴシック"/>
          <w:sz w:val="24"/>
        </w:rPr>
      </w:pPr>
    </w:p>
    <w:p w14:paraId="74FFE622" w14:textId="77777777" w:rsidR="00956047" w:rsidRPr="00B875AC" w:rsidRDefault="00C20B59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862A36"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57B04" w:rsidRPr="00B875AC">
        <w:rPr>
          <w:rFonts w:ascii="ＭＳ ゴシック" w:eastAsia="ＭＳ ゴシック" w:hAnsi="ＭＳ ゴシック" w:hint="eastAsia"/>
          <w:sz w:val="22"/>
          <w:szCs w:val="22"/>
        </w:rPr>
        <w:t>目的</w:t>
      </w:r>
    </w:p>
    <w:p w14:paraId="00FEE9CB" w14:textId="03475149" w:rsidR="00C20B59" w:rsidRPr="00B875AC" w:rsidRDefault="00875248" w:rsidP="00B875AC">
      <w:pPr>
        <w:autoSpaceDE w:val="0"/>
        <w:autoSpaceDN w:val="0"/>
        <w:ind w:leftChars="100" w:left="210"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議会活動に対する区民の理解を深め、手に取りたくなる、読んでみたくなる広報紙</w:t>
      </w:r>
      <w:r w:rsidR="00DF6705" w:rsidRPr="00B875AC">
        <w:rPr>
          <w:rFonts w:ascii="ＭＳ ゴシック" w:eastAsia="ＭＳ ゴシック" w:hAnsi="ＭＳ ゴシック" w:hint="eastAsia"/>
          <w:sz w:val="22"/>
          <w:szCs w:val="22"/>
        </w:rPr>
        <w:t>づ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くりに取り組</w:t>
      </w:r>
      <w:r w:rsidR="00DF6705" w:rsidRPr="00B875AC">
        <w:rPr>
          <w:rFonts w:ascii="ＭＳ ゴシック" w:eastAsia="ＭＳ ゴシック" w:hAnsi="ＭＳ ゴシック" w:hint="eastAsia"/>
          <w:sz w:val="22"/>
          <w:szCs w:val="22"/>
        </w:rPr>
        <w:t>むとともに、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幅広い世代、特に若年層の興味を引く、魅力的で分かりやすい「</w:t>
      </w:r>
      <w:r w:rsidR="00C969A6" w:rsidRPr="00B875AC">
        <w:rPr>
          <w:rFonts w:ascii="ＭＳ ゴシック" w:eastAsia="ＭＳ ゴシック" w:hAnsi="ＭＳ ゴシック" w:hint="eastAsia"/>
          <w:sz w:val="22"/>
          <w:szCs w:val="22"/>
        </w:rPr>
        <w:t>すみだ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区議会だより」の実現を目指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す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4E5BB78F" w14:textId="77777777" w:rsidR="00312E50" w:rsidRPr="00B875AC" w:rsidRDefault="00312E50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2F9DC63D" w14:textId="029C1F44" w:rsidR="00C57B04" w:rsidRPr="00B875AC" w:rsidRDefault="00883535" w:rsidP="00C57B04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C57B04"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発行回数、発行時期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及び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発行部数</w:t>
      </w:r>
    </w:p>
    <w:p w14:paraId="52CAD692" w14:textId="739FED22" w:rsidR="00C57B04" w:rsidRPr="00B875AC" w:rsidRDefault="00C57B04" w:rsidP="00C57B04">
      <w:pPr>
        <w:autoSpaceDE w:val="0"/>
        <w:autoSpaceDN w:val="0"/>
        <w:ind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原則として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次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の表のとおりとする。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1985"/>
        <w:gridCol w:w="3118"/>
        <w:gridCol w:w="1560"/>
      </w:tblGrid>
      <w:tr w:rsidR="00883535" w:rsidRPr="00B875AC" w14:paraId="0E49B1C4" w14:textId="77777777" w:rsidTr="00B875AC"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A9672A9" w14:textId="77777777" w:rsidR="00883535" w:rsidRPr="00B875AC" w:rsidRDefault="002F1787" w:rsidP="00A84B7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発　行　</w:t>
            </w:r>
            <w:r w:rsidR="00883535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8B98C26" w14:textId="77777777" w:rsidR="00883535" w:rsidRPr="00B875AC" w:rsidRDefault="00883535" w:rsidP="00A84B7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予定頁数（刷色）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1423D9C" w14:textId="77777777" w:rsidR="00883535" w:rsidRPr="00B875AC" w:rsidRDefault="00883535" w:rsidP="00A84B7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発行時期（予定）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5425F2A" w14:textId="77777777" w:rsidR="00883535" w:rsidRPr="00B875AC" w:rsidRDefault="00883535" w:rsidP="0088353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予定部数</w:t>
            </w:r>
          </w:p>
        </w:tc>
      </w:tr>
      <w:tr w:rsidR="00883535" w:rsidRPr="00B875AC" w14:paraId="4484A714" w14:textId="77777777" w:rsidTr="00B875AC">
        <w:trPr>
          <w:trHeight w:val="390"/>
        </w:trPr>
        <w:tc>
          <w:tcPr>
            <w:tcW w:w="2409" w:type="dxa"/>
            <w:vAlign w:val="center"/>
          </w:tcPr>
          <w:p w14:paraId="3C356812" w14:textId="77777777" w:rsidR="00883535" w:rsidRPr="00B875AC" w:rsidRDefault="00883535" w:rsidP="00B875A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招集議会号</w:t>
            </w:r>
          </w:p>
        </w:tc>
        <w:tc>
          <w:tcPr>
            <w:tcW w:w="1985" w:type="dxa"/>
            <w:vAlign w:val="center"/>
          </w:tcPr>
          <w:p w14:paraId="67E65965" w14:textId="77777777" w:rsidR="00883535" w:rsidRPr="00B875AC" w:rsidRDefault="00883535" w:rsidP="00A84B7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８頁（４色）</w:t>
            </w:r>
          </w:p>
        </w:tc>
        <w:tc>
          <w:tcPr>
            <w:tcW w:w="3118" w:type="dxa"/>
            <w:vAlign w:val="center"/>
          </w:tcPr>
          <w:p w14:paraId="0B007640" w14:textId="77777777" w:rsidR="00883535" w:rsidRPr="00B875AC" w:rsidRDefault="00883535" w:rsidP="007D0C9B">
            <w:pPr>
              <w:autoSpaceDE w:val="0"/>
              <w:autoSpaceDN w:val="0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令和８年６月上旬</w:t>
            </w:r>
          </w:p>
        </w:tc>
        <w:tc>
          <w:tcPr>
            <w:tcW w:w="1560" w:type="dxa"/>
            <w:vAlign w:val="center"/>
          </w:tcPr>
          <w:p w14:paraId="2BC520B6" w14:textId="77777777" w:rsidR="00883535" w:rsidRPr="00B875AC" w:rsidRDefault="00883535" w:rsidP="0088353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45,000部</w:t>
            </w:r>
          </w:p>
        </w:tc>
      </w:tr>
      <w:tr w:rsidR="00883535" w:rsidRPr="00B875AC" w14:paraId="1220D1E3" w14:textId="77777777" w:rsidTr="00B875AC">
        <w:trPr>
          <w:trHeight w:val="390"/>
        </w:trPr>
        <w:tc>
          <w:tcPr>
            <w:tcW w:w="2409" w:type="dxa"/>
            <w:vAlign w:val="center"/>
          </w:tcPr>
          <w:p w14:paraId="300A969D" w14:textId="77777777" w:rsidR="00883535" w:rsidRPr="00B875AC" w:rsidRDefault="00883535" w:rsidP="00A84B7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定例会６月議会号</w:t>
            </w:r>
          </w:p>
        </w:tc>
        <w:tc>
          <w:tcPr>
            <w:tcW w:w="1985" w:type="dxa"/>
            <w:vAlign w:val="center"/>
          </w:tcPr>
          <w:p w14:paraId="2140D18A" w14:textId="77777777" w:rsidR="00883535" w:rsidRPr="00B875AC" w:rsidRDefault="00883535" w:rsidP="00A84B7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20頁（４色）</w:t>
            </w:r>
          </w:p>
        </w:tc>
        <w:tc>
          <w:tcPr>
            <w:tcW w:w="3118" w:type="dxa"/>
            <w:vAlign w:val="center"/>
          </w:tcPr>
          <w:p w14:paraId="4EB36011" w14:textId="77777777" w:rsidR="00883535" w:rsidRPr="00B875AC" w:rsidRDefault="00883535" w:rsidP="007D0C9B">
            <w:pPr>
              <w:autoSpaceDE w:val="0"/>
              <w:autoSpaceDN w:val="0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令和８年８月上旬</w:t>
            </w:r>
          </w:p>
        </w:tc>
        <w:tc>
          <w:tcPr>
            <w:tcW w:w="1560" w:type="dxa"/>
            <w:vMerge w:val="restart"/>
            <w:vAlign w:val="center"/>
          </w:tcPr>
          <w:p w14:paraId="52794A36" w14:textId="44601B0C" w:rsidR="00883535" w:rsidRPr="00B875AC" w:rsidRDefault="00A61A6E" w:rsidP="0088353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各</w:t>
            </w:r>
            <w:r w:rsidR="00883535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43,000部</w:t>
            </w:r>
          </w:p>
        </w:tc>
      </w:tr>
      <w:tr w:rsidR="00883535" w:rsidRPr="00B875AC" w14:paraId="3F2C2749" w14:textId="77777777" w:rsidTr="00B875AC">
        <w:trPr>
          <w:trHeight w:val="390"/>
        </w:trPr>
        <w:tc>
          <w:tcPr>
            <w:tcW w:w="2409" w:type="dxa"/>
            <w:vAlign w:val="center"/>
          </w:tcPr>
          <w:p w14:paraId="1020A3E5" w14:textId="77777777" w:rsidR="00883535" w:rsidRPr="00B875AC" w:rsidRDefault="00883535" w:rsidP="00A84B7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定例会９月議会号</w:t>
            </w:r>
          </w:p>
        </w:tc>
        <w:tc>
          <w:tcPr>
            <w:tcW w:w="1985" w:type="dxa"/>
            <w:vAlign w:val="center"/>
          </w:tcPr>
          <w:p w14:paraId="4F3C4508" w14:textId="77777777" w:rsidR="00883535" w:rsidRPr="00B875AC" w:rsidRDefault="00883535" w:rsidP="00A84B7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20頁（４色）</w:t>
            </w:r>
          </w:p>
        </w:tc>
        <w:tc>
          <w:tcPr>
            <w:tcW w:w="3118" w:type="dxa"/>
            <w:vAlign w:val="center"/>
          </w:tcPr>
          <w:p w14:paraId="563130A0" w14:textId="77777777" w:rsidR="00883535" w:rsidRPr="00B875AC" w:rsidRDefault="00883535" w:rsidP="007D0C9B">
            <w:pPr>
              <w:autoSpaceDE w:val="0"/>
              <w:autoSpaceDN w:val="0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令和８年11月中旬</w:t>
            </w:r>
          </w:p>
        </w:tc>
        <w:tc>
          <w:tcPr>
            <w:tcW w:w="1560" w:type="dxa"/>
            <w:vMerge/>
            <w:vAlign w:val="center"/>
          </w:tcPr>
          <w:p w14:paraId="38235978" w14:textId="77777777" w:rsidR="00883535" w:rsidRPr="00B875AC" w:rsidRDefault="00883535" w:rsidP="0088353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83535" w:rsidRPr="00B875AC" w14:paraId="6E13C7B1" w14:textId="77777777" w:rsidTr="00B875AC">
        <w:trPr>
          <w:trHeight w:val="390"/>
        </w:trPr>
        <w:tc>
          <w:tcPr>
            <w:tcW w:w="2409" w:type="dxa"/>
            <w:vAlign w:val="center"/>
          </w:tcPr>
          <w:p w14:paraId="1BEBFB6E" w14:textId="77777777" w:rsidR="00883535" w:rsidRPr="00B875AC" w:rsidRDefault="00883535" w:rsidP="00A84B7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定例会11月議会号</w:t>
            </w:r>
          </w:p>
        </w:tc>
        <w:tc>
          <w:tcPr>
            <w:tcW w:w="1985" w:type="dxa"/>
            <w:vAlign w:val="center"/>
          </w:tcPr>
          <w:p w14:paraId="4719719E" w14:textId="77777777" w:rsidR="00883535" w:rsidRPr="00B875AC" w:rsidRDefault="00883535" w:rsidP="00A84B7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20頁（４色）</w:t>
            </w:r>
          </w:p>
        </w:tc>
        <w:tc>
          <w:tcPr>
            <w:tcW w:w="3118" w:type="dxa"/>
            <w:vAlign w:val="center"/>
          </w:tcPr>
          <w:p w14:paraId="636CA8DD" w14:textId="77777777" w:rsidR="00883535" w:rsidRPr="00B875AC" w:rsidRDefault="00883535" w:rsidP="007D0C9B">
            <w:pPr>
              <w:autoSpaceDE w:val="0"/>
              <w:autoSpaceDN w:val="0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令和９年１月中旬</w:t>
            </w:r>
          </w:p>
          <w:p w14:paraId="36289F41" w14:textId="7CF10481" w:rsidR="00343E0D" w:rsidRPr="00B875AC" w:rsidRDefault="00343E0D" w:rsidP="007D0C9B">
            <w:pPr>
              <w:autoSpaceDE w:val="0"/>
              <w:autoSpaceDN w:val="0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※成人の日に発行</w:t>
            </w:r>
          </w:p>
        </w:tc>
        <w:tc>
          <w:tcPr>
            <w:tcW w:w="1560" w:type="dxa"/>
            <w:vMerge/>
            <w:vAlign w:val="center"/>
          </w:tcPr>
          <w:p w14:paraId="4F7246D2" w14:textId="77777777" w:rsidR="00883535" w:rsidRPr="00B875AC" w:rsidRDefault="00883535" w:rsidP="0088353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83535" w:rsidRPr="00B875AC" w14:paraId="51CFC54F" w14:textId="77777777" w:rsidTr="00B875AC">
        <w:trPr>
          <w:trHeight w:val="390"/>
        </w:trPr>
        <w:tc>
          <w:tcPr>
            <w:tcW w:w="2409" w:type="dxa"/>
            <w:vAlign w:val="center"/>
          </w:tcPr>
          <w:p w14:paraId="07E0D69A" w14:textId="77777777" w:rsidR="00883535" w:rsidRPr="00B875AC" w:rsidRDefault="00883535" w:rsidP="00A84B7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定例会２月議会号</w:t>
            </w:r>
          </w:p>
        </w:tc>
        <w:tc>
          <w:tcPr>
            <w:tcW w:w="1985" w:type="dxa"/>
            <w:vAlign w:val="center"/>
          </w:tcPr>
          <w:p w14:paraId="57958AD1" w14:textId="77777777" w:rsidR="00883535" w:rsidRPr="00B875AC" w:rsidRDefault="00883535" w:rsidP="00A84B7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20頁（４色）</w:t>
            </w:r>
          </w:p>
        </w:tc>
        <w:tc>
          <w:tcPr>
            <w:tcW w:w="3118" w:type="dxa"/>
            <w:vAlign w:val="center"/>
          </w:tcPr>
          <w:p w14:paraId="1EFB4899" w14:textId="4BCD121E" w:rsidR="007D0C9B" w:rsidRPr="00B875AC" w:rsidRDefault="007F393E" w:rsidP="000A2B40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令和９年度</w:t>
            </w:r>
            <w:r w:rsidR="007D0C9B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分から</w:t>
            </w: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発行</w:t>
            </w:r>
            <w:r w:rsidR="007D0C9B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予定</w:t>
            </w:r>
          </w:p>
        </w:tc>
        <w:tc>
          <w:tcPr>
            <w:tcW w:w="1560" w:type="dxa"/>
            <w:vMerge/>
            <w:vAlign w:val="center"/>
          </w:tcPr>
          <w:p w14:paraId="291CD2CD" w14:textId="77777777" w:rsidR="00883535" w:rsidRPr="00B875AC" w:rsidRDefault="00883535" w:rsidP="0088353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</w:tr>
      <w:tr w:rsidR="00883535" w:rsidRPr="00B875AC" w14:paraId="7C536EC9" w14:textId="77777777" w:rsidTr="00B875AC">
        <w:trPr>
          <w:trHeight w:val="390"/>
        </w:trPr>
        <w:tc>
          <w:tcPr>
            <w:tcW w:w="2409" w:type="dxa"/>
            <w:vAlign w:val="center"/>
          </w:tcPr>
          <w:p w14:paraId="2AD14270" w14:textId="77777777" w:rsidR="00883535" w:rsidRPr="00B875AC" w:rsidRDefault="002F1787" w:rsidP="002F1787">
            <w:pPr>
              <w:autoSpaceDE w:val="0"/>
              <w:autoSpaceDN w:val="0"/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="00883535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臨時特集号</w:t>
            </w:r>
          </w:p>
        </w:tc>
        <w:tc>
          <w:tcPr>
            <w:tcW w:w="1985" w:type="dxa"/>
            <w:vAlign w:val="center"/>
          </w:tcPr>
          <w:p w14:paraId="38EE9B41" w14:textId="77777777" w:rsidR="00883535" w:rsidRPr="00B875AC" w:rsidRDefault="00883535" w:rsidP="00A84B7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８頁（４色）</w:t>
            </w:r>
          </w:p>
        </w:tc>
        <w:tc>
          <w:tcPr>
            <w:tcW w:w="3118" w:type="dxa"/>
            <w:vAlign w:val="center"/>
          </w:tcPr>
          <w:p w14:paraId="34C6DAEA" w14:textId="77777777" w:rsidR="002F1787" w:rsidRPr="00B875AC" w:rsidRDefault="002F1787" w:rsidP="007D0C9B">
            <w:pPr>
              <w:autoSpaceDE w:val="0"/>
              <w:autoSpaceDN w:val="0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発行の必要が生じた場合</w:t>
            </w:r>
          </w:p>
        </w:tc>
        <w:tc>
          <w:tcPr>
            <w:tcW w:w="1560" w:type="dxa"/>
            <w:vMerge/>
            <w:vAlign w:val="center"/>
          </w:tcPr>
          <w:p w14:paraId="4BC915BA" w14:textId="77777777" w:rsidR="00883535" w:rsidRPr="00B875AC" w:rsidRDefault="00883535" w:rsidP="00883535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</w:tr>
    </w:tbl>
    <w:p w14:paraId="27CE1CA4" w14:textId="3334F393" w:rsidR="00C57B04" w:rsidRPr="00B875AC" w:rsidRDefault="00C57B04" w:rsidP="002F1787">
      <w:pPr>
        <w:autoSpaceDE w:val="0"/>
        <w:autoSpaceDN w:val="0"/>
        <w:ind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※　詳細な発行時期は、契約締結後、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委託者</w:t>
      </w:r>
      <w:r w:rsidR="00F642FD" w:rsidRPr="00B875AC">
        <w:rPr>
          <w:rFonts w:ascii="ＭＳ ゴシック" w:eastAsia="ＭＳ ゴシック" w:hAnsi="ＭＳ ゴシック" w:hint="eastAsia"/>
          <w:sz w:val="22"/>
          <w:szCs w:val="22"/>
        </w:rPr>
        <w:t>と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協議の</w:t>
      </w:r>
      <w:r w:rsidR="00242335" w:rsidRPr="00B875AC">
        <w:rPr>
          <w:rFonts w:ascii="ＭＳ ゴシック" w:eastAsia="ＭＳ ゴシック" w:hAnsi="ＭＳ ゴシック" w:hint="eastAsia"/>
          <w:sz w:val="22"/>
          <w:szCs w:val="22"/>
        </w:rPr>
        <w:t>上、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決定する。</w:t>
      </w:r>
    </w:p>
    <w:p w14:paraId="0E668447" w14:textId="29ECA943" w:rsidR="0024631C" w:rsidRPr="00B875AC" w:rsidRDefault="00765A3A" w:rsidP="007F393E">
      <w:pPr>
        <w:autoSpaceDE w:val="0"/>
        <w:autoSpaceDN w:val="0"/>
        <w:ind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※　発行回数、頁数</w:t>
      </w:r>
      <w:r w:rsidR="00C57B04" w:rsidRPr="00B875AC">
        <w:rPr>
          <w:rFonts w:ascii="ＭＳ ゴシック" w:eastAsia="ＭＳ ゴシック" w:hAnsi="ＭＳ ゴシック" w:hint="eastAsia"/>
          <w:sz w:val="22"/>
          <w:szCs w:val="22"/>
        </w:rPr>
        <w:t>等を変更する場合は、その都度、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委託者</w:t>
      </w:r>
      <w:r w:rsidR="00F642FD" w:rsidRPr="00B875AC">
        <w:rPr>
          <w:rFonts w:ascii="ＭＳ ゴシック" w:eastAsia="ＭＳ ゴシック" w:hAnsi="ＭＳ ゴシック" w:hint="eastAsia"/>
          <w:sz w:val="22"/>
          <w:szCs w:val="22"/>
        </w:rPr>
        <w:t>と</w:t>
      </w:r>
      <w:r w:rsidR="00C57B04" w:rsidRPr="00B875AC">
        <w:rPr>
          <w:rFonts w:ascii="ＭＳ ゴシック" w:eastAsia="ＭＳ ゴシック" w:hAnsi="ＭＳ ゴシック" w:hint="eastAsia"/>
          <w:sz w:val="22"/>
          <w:szCs w:val="22"/>
        </w:rPr>
        <w:t>協議の</w:t>
      </w:r>
      <w:r w:rsidR="00242335" w:rsidRPr="00B875AC">
        <w:rPr>
          <w:rFonts w:ascii="ＭＳ ゴシック" w:eastAsia="ＭＳ ゴシック" w:hAnsi="ＭＳ ゴシック" w:hint="eastAsia"/>
          <w:sz w:val="22"/>
          <w:szCs w:val="22"/>
        </w:rPr>
        <w:t>上、</w:t>
      </w:r>
      <w:r w:rsidR="00C57B04" w:rsidRPr="00B875AC">
        <w:rPr>
          <w:rFonts w:ascii="ＭＳ ゴシック" w:eastAsia="ＭＳ ゴシック" w:hAnsi="ＭＳ ゴシック" w:hint="eastAsia"/>
          <w:sz w:val="22"/>
          <w:szCs w:val="22"/>
        </w:rPr>
        <w:t>決定する。</w:t>
      </w:r>
    </w:p>
    <w:p w14:paraId="7EA66005" w14:textId="77777777" w:rsidR="0024631C" w:rsidRPr="00B875AC" w:rsidRDefault="0024631C" w:rsidP="0074253F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3C897B2B" w14:textId="77777777" w:rsidR="00C57B04" w:rsidRPr="00B875AC" w:rsidRDefault="002F1787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862A36"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57B04" w:rsidRPr="00B875AC">
        <w:rPr>
          <w:rFonts w:ascii="ＭＳ ゴシック" w:eastAsia="ＭＳ ゴシック" w:hAnsi="ＭＳ ゴシック" w:hint="eastAsia"/>
          <w:sz w:val="22"/>
          <w:szCs w:val="22"/>
        </w:rPr>
        <w:t>委託期間</w:t>
      </w:r>
    </w:p>
    <w:p w14:paraId="01470541" w14:textId="77777777" w:rsidR="00C57B04" w:rsidRPr="00B875AC" w:rsidRDefault="00C57B04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　令和８年</w:t>
      </w:r>
      <w:r w:rsidR="00263F7F" w:rsidRPr="00B875AC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月１日から令和９年３月</w:t>
      </w:r>
      <w:r w:rsidR="000F2FD0" w:rsidRPr="00B875AC">
        <w:rPr>
          <w:rFonts w:ascii="ＭＳ ゴシック" w:eastAsia="ＭＳ ゴシック" w:hAnsi="ＭＳ ゴシック" w:hint="eastAsia"/>
          <w:sz w:val="22"/>
          <w:szCs w:val="22"/>
        </w:rPr>
        <w:t>３１日まで</w:t>
      </w:r>
    </w:p>
    <w:p w14:paraId="1CA13FEB" w14:textId="77777777" w:rsidR="00956047" w:rsidRPr="00B875AC" w:rsidRDefault="00175A48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711DE1C7" w14:textId="77777777" w:rsidR="00C57B04" w:rsidRPr="00B875AC" w:rsidRDefault="002F1787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9C1F44"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基本事項</w:t>
      </w:r>
    </w:p>
    <w:p w14:paraId="226B789B" w14:textId="77777777" w:rsidR="009C1F44" w:rsidRPr="00B875AC" w:rsidRDefault="009C1F44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（１）規格</w:t>
      </w:r>
    </w:p>
    <w:p w14:paraId="0EBAFC04" w14:textId="77777777" w:rsidR="00B875AC" w:rsidRDefault="00566F49" w:rsidP="00B875AC">
      <w:pPr>
        <w:autoSpaceDE w:val="0"/>
        <w:autoSpaceDN w:val="0"/>
        <w:ind w:rightChars="-100" w:right="-210"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Ａ４</w:t>
      </w:r>
      <w:r w:rsidR="00AF3AEC" w:rsidRPr="00B875AC">
        <w:rPr>
          <w:rFonts w:ascii="ＭＳ ゴシック" w:eastAsia="ＭＳ ゴシック" w:hAnsi="ＭＳ ゴシック" w:hint="eastAsia"/>
          <w:sz w:val="22"/>
          <w:szCs w:val="22"/>
        </w:rPr>
        <w:t>版</w:t>
      </w:r>
      <w:r w:rsidR="00A61A6E" w:rsidRPr="00B875AC">
        <w:rPr>
          <w:rFonts w:ascii="ＭＳ ゴシック" w:eastAsia="ＭＳ ゴシック" w:hAnsi="ＭＳ ゴシック" w:hint="eastAsia"/>
          <w:sz w:val="22"/>
          <w:szCs w:val="22"/>
        </w:rPr>
        <w:t>冊子</w:t>
      </w:r>
      <w:r w:rsidR="00C10746" w:rsidRPr="00B875AC">
        <w:rPr>
          <w:rFonts w:ascii="ＭＳ ゴシック" w:eastAsia="ＭＳ ゴシック" w:hAnsi="ＭＳ ゴシック" w:hint="eastAsia"/>
          <w:sz w:val="22"/>
          <w:szCs w:val="22"/>
        </w:rPr>
        <w:t>、全面４色刷り、</w:t>
      </w:r>
      <w:r w:rsidR="001B2C1E" w:rsidRPr="00B875AC">
        <w:rPr>
          <w:rFonts w:ascii="ＭＳ ゴシック" w:eastAsia="ＭＳ ゴシック" w:hAnsi="ＭＳ ゴシック" w:hint="eastAsia"/>
          <w:sz w:val="22"/>
          <w:szCs w:val="22"/>
        </w:rPr>
        <w:t>オフセット印刷</w:t>
      </w:r>
      <w:r w:rsidR="00325A74" w:rsidRPr="00B875AC">
        <w:rPr>
          <w:rFonts w:ascii="ＭＳ ゴシック" w:eastAsia="ＭＳ ゴシック" w:hAnsi="ＭＳ ゴシック" w:hint="eastAsia"/>
          <w:sz w:val="22"/>
          <w:szCs w:val="22"/>
        </w:rPr>
        <w:t>２０頁</w:t>
      </w:r>
      <w:r w:rsidR="00C10746" w:rsidRPr="00B875AC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DD406A" w:rsidRPr="00B875AC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C10746" w:rsidRPr="00B875AC">
        <w:rPr>
          <w:rFonts w:ascii="ＭＳ ゴシック" w:eastAsia="ＭＳ ゴシック" w:hAnsi="ＭＳ ゴシック" w:hint="eastAsia"/>
          <w:sz w:val="22"/>
          <w:szCs w:val="22"/>
        </w:rPr>
        <w:t>頁、</w:t>
      </w:r>
      <w:r w:rsidR="00525FF1" w:rsidRPr="00B875AC">
        <w:rPr>
          <w:rFonts w:ascii="ＭＳ ゴシック" w:eastAsia="ＭＳ ゴシック" w:hAnsi="ＭＳ ゴシック" w:hint="eastAsia"/>
          <w:sz w:val="22"/>
          <w:szCs w:val="22"/>
        </w:rPr>
        <w:t>綴じ無しスクラム</w:t>
      </w:r>
      <w:r w:rsidR="00A61A6E" w:rsidRPr="00B875AC">
        <w:rPr>
          <w:rFonts w:ascii="ＭＳ ゴシック" w:eastAsia="ＭＳ ゴシック" w:hAnsi="ＭＳ ゴシック" w:hint="eastAsia"/>
          <w:sz w:val="22"/>
          <w:szCs w:val="22"/>
        </w:rPr>
        <w:t>製本、</w:t>
      </w:r>
      <w:r w:rsidR="001B2C1E" w:rsidRPr="00B875AC">
        <w:rPr>
          <w:rFonts w:ascii="ＭＳ ゴシック" w:eastAsia="ＭＳ ゴシック" w:hAnsi="ＭＳ ゴシック" w:hint="eastAsia"/>
          <w:sz w:val="22"/>
          <w:szCs w:val="22"/>
        </w:rPr>
        <w:t>紙質は</w:t>
      </w:r>
    </w:p>
    <w:p w14:paraId="0C4DCFED" w14:textId="77777777" w:rsidR="00B875AC" w:rsidRDefault="001B2C1E" w:rsidP="00B875AC">
      <w:pPr>
        <w:autoSpaceDE w:val="0"/>
        <w:autoSpaceDN w:val="0"/>
        <w:ind w:rightChars="-100" w:right="-210"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明朝" w:hAnsi="ＭＳ 明朝" w:hint="eastAsia"/>
          <w:sz w:val="22"/>
          <w:szCs w:val="22"/>
        </w:rPr>
        <w:t>Ｏ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ＫコートＮグリーンＥＦ（Ａ判</w:t>
      </w:r>
      <w:r w:rsidR="00A61A6E" w:rsidRPr="00B875AC">
        <w:rPr>
          <w:rFonts w:ascii="ＭＳ ゴシック" w:eastAsia="ＭＳ ゴシック" w:hAnsi="ＭＳ ゴシック" w:hint="eastAsia"/>
          <w:sz w:val="22"/>
          <w:szCs w:val="22"/>
        </w:rPr>
        <w:t>46.5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ｋｇ、古紙配合率</w:t>
      </w:r>
      <w:r w:rsidR="00673B8A" w:rsidRPr="00B875AC">
        <w:rPr>
          <w:rFonts w:ascii="ＭＳ ゴシック" w:eastAsia="ＭＳ ゴシック" w:hAnsi="ＭＳ ゴシック" w:hint="eastAsia"/>
          <w:sz w:val="22"/>
          <w:szCs w:val="22"/>
        </w:rPr>
        <w:t>60％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グリーン購入</w:t>
      </w:r>
      <w:r w:rsidR="00673B8A" w:rsidRPr="00B875AC">
        <w:rPr>
          <w:rFonts w:ascii="ＭＳ ゴシック" w:eastAsia="ＭＳ ゴシック" w:hAnsi="ＭＳ ゴシック" w:hint="eastAsia"/>
          <w:sz w:val="22"/>
          <w:szCs w:val="22"/>
        </w:rPr>
        <w:t>法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総合評価値</w:t>
      </w:r>
      <w:r w:rsidR="00A61A6E" w:rsidRPr="00B875AC">
        <w:rPr>
          <w:rFonts w:ascii="ＭＳ ゴシック" w:eastAsia="ＭＳ ゴシック" w:hAnsi="ＭＳ ゴシック" w:hint="eastAsia"/>
          <w:sz w:val="22"/>
          <w:szCs w:val="22"/>
        </w:rPr>
        <w:t>90ポイ</w:t>
      </w:r>
    </w:p>
    <w:p w14:paraId="65AE9114" w14:textId="202E6721" w:rsidR="001B2C1E" w:rsidRPr="00B875AC" w:rsidRDefault="00A61A6E" w:rsidP="00B875AC">
      <w:pPr>
        <w:autoSpaceDE w:val="0"/>
        <w:autoSpaceDN w:val="0"/>
        <w:ind w:rightChars="-100" w:right="-210"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ント</w:t>
      </w:r>
      <w:r w:rsidR="001B2C1E" w:rsidRPr="00B875AC">
        <w:rPr>
          <w:rFonts w:ascii="ＭＳ ゴシック" w:eastAsia="ＭＳ ゴシック" w:hAnsi="ＭＳ ゴシック" w:hint="eastAsia"/>
          <w:sz w:val="22"/>
          <w:szCs w:val="22"/>
        </w:rPr>
        <w:t>以上でＦＳＣ認証紙</w:t>
      </w:r>
      <w:r w:rsidR="00673B8A" w:rsidRPr="00B875A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1B2C1E" w:rsidRPr="00B875AC">
        <w:rPr>
          <w:rFonts w:ascii="ＭＳ ゴシック" w:eastAsia="ＭＳ ゴシック" w:hAnsi="ＭＳ ゴシック" w:hint="eastAsia"/>
          <w:sz w:val="22"/>
          <w:szCs w:val="22"/>
        </w:rPr>
        <w:t>、又はこれと同等以上の環境対策紙を使用すること。</w:t>
      </w:r>
    </w:p>
    <w:p w14:paraId="36F40CED" w14:textId="77777777" w:rsidR="00C10746" w:rsidRPr="00B875AC" w:rsidRDefault="00F86F71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（２</w:t>
      </w:r>
      <w:r w:rsidR="00C10746" w:rsidRPr="00B875AC">
        <w:rPr>
          <w:rFonts w:ascii="ＭＳ ゴシック" w:eastAsia="ＭＳ ゴシック" w:hAnsi="ＭＳ ゴシック" w:hint="eastAsia"/>
          <w:sz w:val="22"/>
          <w:szCs w:val="22"/>
        </w:rPr>
        <w:t>）原稿、写真及び紙面割付</w:t>
      </w:r>
    </w:p>
    <w:p w14:paraId="4BA0C015" w14:textId="03FDB6CB" w:rsidR="00C10746" w:rsidRPr="00B875AC" w:rsidRDefault="00C10746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9951BC"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受託</w:t>
      </w:r>
      <w:r w:rsidR="009951BC" w:rsidRPr="00B875AC">
        <w:rPr>
          <w:rFonts w:ascii="ＭＳ ゴシック" w:eastAsia="ＭＳ ゴシック" w:hAnsi="ＭＳ ゴシック" w:hint="eastAsia"/>
          <w:sz w:val="22"/>
          <w:szCs w:val="22"/>
        </w:rPr>
        <w:t>者</w:t>
      </w:r>
      <w:r w:rsidR="00F633DD" w:rsidRPr="00B875AC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委託者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が作成したWord・Excel、写真等の原稿データを受領する。</w:t>
      </w:r>
    </w:p>
    <w:p w14:paraId="70F5B341" w14:textId="77777777" w:rsidR="00C10746" w:rsidRPr="00B875AC" w:rsidRDefault="00F86F71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（３</w:t>
      </w:r>
      <w:r w:rsidR="00C10746" w:rsidRPr="00B875AC">
        <w:rPr>
          <w:rFonts w:ascii="ＭＳ ゴシック" w:eastAsia="ＭＳ ゴシック" w:hAnsi="ＭＳ ゴシック" w:hint="eastAsia"/>
          <w:sz w:val="22"/>
          <w:szCs w:val="22"/>
        </w:rPr>
        <w:t>）完成データ</w:t>
      </w:r>
    </w:p>
    <w:p w14:paraId="1CEAA559" w14:textId="717F5474" w:rsidR="00C10746" w:rsidRPr="00B875AC" w:rsidRDefault="00C10746" w:rsidP="00765A3A">
      <w:pPr>
        <w:autoSpaceDE w:val="0"/>
        <w:autoSpaceDN w:val="0"/>
        <w:ind w:left="440" w:hangingChars="200" w:hanging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受託</w:t>
      </w:r>
      <w:r w:rsidR="009951BC" w:rsidRPr="00B875AC">
        <w:rPr>
          <w:rFonts w:ascii="ＭＳ ゴシック" w:eastAsia="ＭＳ ゴシック" w:hAnsi="ＭＳ ゴシック" w:hint="eastAsia"/>
          <w:sz w:val="22"/>
          <w:szCs w:val="22"/>
        </w:rPr>
        <w:t>者は、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PDFファイル形式</w:t>
      </w:r>
      <w:r w:rsidR="00765A3A" w:rsidRPr="00B875AC">
        <w:rPr>
          <w:rFonts w:ascii="ＭＳ ゴシック" w:eastAsia="ＭＳ ゴシック" w:hAnsi="ＭＳ ゴシック" w:hint="eastAsia"/>
          <w:sz w:val="22"/>
          <w:szCs w:val="22"/>
        </w:rPr>
        <w:t>（入稿時と同じデータ形式のもの）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で完成データを提供する。</w:t>
      </w:r>
    </w:p>
    <w:p w14:paraId="70D60DFD" w14:textId="77777777" w:rsidR="00E779DC" w:rsidRPr="00B875AC" w:rsidRDefault="00E779DC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EE387C3" w14:textId="77777777" w:rsidR="0074253F" w:rsidRPr="00B875AC" w:rsidRDefault="00E779DC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956047"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20B59" w:rsidRPr="00B875AC">
        <w:rPr>
          <w:rFonts w:ascii="ＭＳ ゴシック" w:eastAsia="ＭＳ ゴシック" w:hAnsi="ＭＳ ゴシック" w:hint="eastAsia"/>
          <w:sz w:val="22"/>
          <w:szCs w:val="22"/>
        </w:rPr>
        <w:t>委託内容</w:t>
      </w:r>
    </w:p>
    <w:p w14:paraId="59DC308F" w14:textId="77777777" w:rsidR="00A0063F" w:rsidRPr="00B875AC" w:rsidRDefault="009951BC" w:rsidP="009951BC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（１）</w:t>
      </w:r>
      <w:r w:rsidR="00A0063F" w:rsidRPr="00B875AC">
        <w:rPr>
          <w:rFonts w:ascii="ＭＳ ゴシック" w:eastAsia="ＭＳ ゴシック" w:hAnsi="ＭＳ ゴシック" w:hint="eastAsia"/>
          <w:sz w:val="22"/>
          <w:szCs w:val="22"/>
        </w:rPr>
        <w:t>区議会だよりの制作、印刷</w:t>
      </w:r>
    </w:p>
    <w:p w14:paraId="75224F5C" w14:textId="77777777" w:rsidR="00B875AC" w:rsidRDefault="00A0063F" w:rsidP="00B875AC">
      <w:pPr>
        <w:autoSpaceDE w:val="0"/>
        <w:autoSpaceDN w:val="0"/>
        <w:ind w:rightChars="-50" w:right="-105"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制作に当たっては、Ａ４版</w:t>
      </w:r>
      <w:r w:rsidR="00A61A6E" w:rsidRPr="00B875AC">
        <w:rPr>
          <w:rFonts w:ascii="ＭＳ ゴシック" w:eastAsia="ＭＳ ゴシック" w:hAnsi="ＭＳ ゴシック" w:hint="eastAsia"/>
          <w:sz w:val="22"/>
          <w:szCs w:val="22"/>
        </w:rPr>
        <w:t>冊子</w:t>
      </w:r>
      <w:r w:rsidR="00325A74" w:rsidRPr="00B875AC">
        <w:rPr>
          <w:rFonts w:ascii="ＭＳ ゴシック" w:eastAsia="ＭＳ ゴシック" w:hAnsi="ＭＳ ゴシック" w:hint="eastAsia"/>
          <w:sz w:val="22"/>
          <w:szCs w:val="22"/>
        </w:rPr>
        <w:t>２０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頁</w:t>
      </w:r>
      <w:r w:rsidR="00F86F71" w:rsidRPr="00B875AC">
        <w:rPr>
          <w:rFonts w:ascii="ＭＳ ゴシック" w:eastAsia="ＭＳ ゴシック" w:hAnsi="ＭＳ ゴシック" w:hint="eastAsia"/>
          <w:sz w:val="22"/>
          <w:szCs w:val="22"/>
        </w:rPr>
        <w:t>・８頁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を基本とし、全面</w:t>
      </w:r>
      <w:r w:rsidR="00765A3A" w:rsidRPr="00B875AC">
        <w:rPr>
          <w:rFonts w:ascii="ＭＳ ゴシック" w:eastAsia="ＭＳ ゴシック" w:hAnsi="ＭＳ ゴシック" w:hint="eastAsia"/>
          <w:sz w:val="22"/>
          <w:szCs w:val="22"/>
        </w:rPr>
        <w:t>４色刷り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とする。</w:t>
      </w:r>
      <w:r w:rsidR="008E7371" w:rsidRPr="00B875AC">
        <w:rPr>
          <w:rFonts w:ascii="ＭＳ ゴシック" w:eastAsia="ＭＳ ゴシック" w:hAnsi="ＭＳ ゴシック" w:hint="eastAsia"/>
          <w:sz w:val="22"/>
          <w:szCs w:val="22"/>
        </w:rPr>
        <w:t>制作技術を</w:t>
      </w:r>
    </w:p>
    <w:p w14:paraId="2B51F3F0" w14:textId="77777777" w:rsidR="00B875AC" w:rsidRDefault="008E7371" w:rsidP="00B875AC">
      <w:pPr>
        <w:autoSpaceDE w:val="0"/>
        <w:autoSpaceDN w:val="0"/>
        <w:ind w:rightChars="-50" w:right="-105"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発揮し、区民に分かりやすい</w:t>
      </w:r>
      <w:r w:rsidR="00C969A6" w:rsidRPr="00B875AC">
        <w:rPr>
          <w:rFonts w:ascii="ＭＳ ゴシック" w:eastAsia="ＭＳ ゴシック" w:hAnsi="ＭＳ ゴシック" w:hint="eastAsia"/>
          <w:sz w:val="22"/>
          <w:szCs w:val="22"/>
        </w:rPr>
        <w:t>区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議会だよりへと発展させること。</w:t>
      </w:r>
      <w:r w:rsidR="00787499" w:rsidRPr="00B875AC">
        <w:rPr>
          <w:rFonts w:ascii="ＭＳ ゴシック" w:eastAsia="ＭＳ ゴシック" w:hAnsi="ＭＳ ゴシック" w:hint="eastAsia"/>
          <w:sz w:val="22"/>
          <w:szCs w:val="22"/>
        </w:rPr>
        <w:t>また、デジタル媒体での閲読</w:t>
      </w:r>
    </w:p>
    <w:p w14:paraId="70106CAF" w14:textId="404B7EF3" w:rsidR="00CB0B49" w:rsidRPr="00B875AC" w:rsidRDefault="00797328" w:rsidP="00B875AC">
      <w:pPr>
        <w:autoSpaceDE w:val="0"/>
        <w:autoSpaceDN w:val="0"/>
        <w:ind w:rightChars="-50" w:right="-105"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性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787499" w:rsidRPr="00B875AC">
        <w:rPr>
          <w:rFonts w:ascii="ＭＳ ゴシック" w:eastAsia="ＭＳ ゴシック" w:hAnsi="ＭＳ ゴシック" w:hint="eastAsia"/>
          <w:sz w:val="22"/>
          <w:szCs w:val="22"/>
        </w:rPr>
        <w:t>向上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787499" w:rsidRPr="00B875AC">
        <w:rPr>
          <w:rFonts w:ascii="ＭＳ ゴシック" w:eastAsia="ＭＳ ゴシック" w:hAnsi="ＭＳ ゴシック" w:hint="eastAsia"/>
          <w:sz w:val="22"/>
          <w:szCs w:val="22"/>
        </w:rPr>
        <w:t>ついても提案すること。</w:t>
      </w:r>
    </w:p>
    <w:p w14:paraId="41265D5A" w14:textId="386399F4" w:rsidR="00162D43" w:rsidRPr="00B875AC" w:rsidRDefault="00A0063F" w:rsidP="00E779DC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（２）</w:t>
      </w:r>
      <w:r w:rsidR="009C42C1" w:rsidRPr="00B875AC">
        <w:rPr>
          <w:rFonts w:ascii="ＭＳ ゴシック" w:eastAsia="ＭＳ ゴシック" w:hAnsi="ＭＳ ゴシック" w:hint="eastAsia"/>
          <w:sz w:val="22"/>
          <w:szCs w:val="22"/>
        </w:rPr>
        <w:t>紙面デザインの</w:t>
      </w:r>
      <w:r w:rsidR="00C969A6" w:rsidRPr="00B875AC">
        <w:rPr>
          <w:rFonts w:ascii="ＭＳ ゴシック" w:eastAsia="ＭＳ ゴシック" w:hAnsi="ＭＳ ゴシック" w:hint="eastAsia"/>
          <w:sz w:val="22"/>
          <w:szCs w:val="22"/>
        </w:rPr>
        <w:t>提案</w:t>
      </w:r>
    </w:p>
    <w:p w14:paraId="0BAE34CC" w14:textId="1EE939A3" w:rsidR="00B875AC" w:rsidRPr="00B875AC" w:rsidRDefault="00C969A6" w:rsidP="007B7562">
      <w:pPr>
        <w:autoSpaceDE w:val="0"/>
        <w:autoSpaceDN w:val="0"/>
        <w:ind w:leftChars="200" w:left="420" w:rightChars="-50" w:right="-105"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委託者</w:t>
      </w:r>
      <w:r w:rsidR="00862A36" w:rsidRPr="00B875AC">
        <w:rPr>
          <w:rFonts w:ascii="ＭＳ ゴシック" w:eastAsia="ＭＳ ゴシック" w:hAnsi="ＭＳ ゴシック" w:hint="eastAsia"/>
          <w:sz w:val="22"/>
          <w:szCs w:val="22"/>
        </w:rPr>
        <w:t>の指示に基づき</w:t>
      </w:r>
      <w:r w:rsidR="009C42C1" w:rsidRPr="00B875AC">
        <w:rPr>
          <w:rFonts w:ascii="ＭＳ ゴシック" w:eastAsia="ＭＳ ゴシック" w:hAnsi="ＭＳ ゴシック" w:hint="eastAsia"/>
          <w:sz w:val="22"/>
          <w:szCs w:val="22"/>
        </w:rPr>
        <w:t>紙面</w:t>
      </w:r>
      <w:r w:rsidR="00765A3A" w:rsidRPr="00B875AC">
        <w:rPr>
          <w:rFonts w:ascii="ＭＳ ゴシック" w:eastAsia="ＭＳ ゴシック" w:hAnsi="ＭＳ ゴシック" w:hint="eastAsia"/>
          <w:sz w:val="22"/>
          <w:szCs w:val="22"/>
        </w:rPr>
        <w:t>全体のデザイン（カラーリング、レイアウト（挿絵等イラストを含む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765A3A" w:rsidRPr="00B875A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9C42C1" w:rsidRPr="00B875AC">
        <w:rPr>
          <w:rFonts w:ascii="ＭＳ ゴシック" w:eastAsia="ＭＳ ゴシック" w:hAnsi="ＭＳ ゴシック" w:hint="eastAsia"/>
          <w:sz w:val="22"/>
          <w:szCs w:val="22"/>
        </w:rPr>
        <w:t>を提示</w:t>
      </w:r>
      <w:r w:rsidR="00862A36" w:rsidRPr="00B875AC">
        <w:rPr>
          <w:rFonts w:ascii="ＭＳ ゴシック" w:eastAsia="ＭＳ ゴシック" w:hAnsi="ＭＳ ゴシック" w:hint="eastAsia"/>
          <w:sz w:val="22"/>
          <w:szCs w:val="22"/>
        </w:rPr>
        <w:t>し、必要に応じて</w:t>
      </w:r>
      <w:r w:rsidR="00765A3A" w:rsidRPr="00B875AC">
        <w:rPr>
          <w:rFonts w:ascii="ＭＳ ゴシック" w:eastAsia="ＭＳ ゴシック" w:hAnsi="ＭＳ ゴシック" w:hint="eastAsia"/>
          <w:sz w:val="22"/>
          <w:szCs w:val="22"/>
        </w:rPr>
        <w:t>議会関連の特集</w:t>
      </w:r>
      <w:r w:rsidR="00A61A6E" w:rsidRPr="00B875AC">
        <w:rPr>
          <w:rFonts w:ascii="ＭＳ ゴシック" w:eastAsia="ＭＳ ゴシック" w:hAnsi="ＭＳ ゴシック" w:hint="eastAsia"/>
          <w:sz w:val="22"/>
          <w:szCs w:val="22"/>
        </w:rPr>
        <w:t>記事</w:t>
      </w:r>
      <w:r w:rsidR="00765A3A" w:rsidRPr="00B875AC">
        <w:rPr>
          <w:rFonts w:ascii="ＭＳ ゴシック" w:eastAsia="ＭＳ ゴシック" w:hAnsi="ＭＳ ゴシック" w:hint="eastAsia"/>
          <w:sz w:val="22"/>
          <w:szCs w:val="22"/>
        </w:rPr>
        <w:t>の提案、画像の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加</w:t>
      </w:r>
      <w:r w:rsidR="00765A3A" w:rsidRPr="00B875AC">
        <w:rPr>
          <w:rFonts w:ascii="ＭＳ ゴシック" w:eastAsia="ＭＳ ゴシック" w:hAnsi="ＭＳ ゴシック" w:hint="eastAsia"/>
          <w:sz w:val="22"/>
          <w:szCs w:val="22"/>
        </w:rPr>
        <w:t>工等の作成を</w:t>
      </w:r>
      <w:r w:rsidR="00862A36" w:rsidRPr="00B875AC">
        <w:rPr>
          <w:rFonts w:ascii="ＭＳ ゴシック" w:eastAsia="ＭＳ ゴシック" w:hAnsi="ＭＳ ゴシック" w:hint="eastAsia"/>
          <w:sz w:val="22"/>
          <w:szCs w:val="22"/>
        </w:rPr>
        <w:t>行う。</w:t>
      </w:r>
      <w:r w:rsidR="000601CD" w:rsidRPr="00B875AC">
        <w:rPr>
          <w:rFonts w:ascii="ＭＳ ゴシック" w:eastAsia="ＭＳ ゴシック" w:hAnsi="ＭＳ ゴシック" w:hint="eastAsia"/>
          <w:sz w:val="22"/>
          <w:szCs w:val="22"/>
        </w:rPr>
        <w:t>また、招集議会号において、議員の写真と合わせて簡潔なコメント</w:t>
      </w:r>
      <w:r w:rsidR="00DF6705" w:rsidRPr="00B875AC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0601CD" w:rsidRPr="00B875AC">
        <w:rPr>
          <w:rFonts w:ascii="ＭＳ ゴシック" w:eastAsia="ＭＳ ゴシック" w:hAnsi="ＭＳ ゴシック" w:hint="eastAsia"/>
          <w:sz w:val="22"/>
          <w:szCs w:val="22"/>
        </w:rPr>
        <w:t>掲載できる</w:t>
      </w:r>
      <w:r w:rsidR="000567AC" w:rsidRPr="00B875AC">
        <w:rPr>
          <w:rFonts w:ascii="ＭＳ ゴシック" w:eastAsia="ＭＳ ゴシック" w:hAnsi="ＭＳ ゴシック" w:hint="eastAsia"/>
          <w:sz w:val="22"/>
          <w:szCs w:val="22"/>
        </w:rPr>
        <w:t>議員</w:t>
      </w:r>
      <w:r w:rsidR="000601CD" w:rsidRPr="00B875AC">
        <w:rPr>
          <w:rFonts w:ascii="ＭＳ ゴシック" w:eastAsia="ＭＳ ゴシック" w:hAnsi="ＭＳ ゴシック" w:hint="eastAsia"/>
          <w:sz w:val="22"/>
          <w:szCs w:val="22"/>
        </w:rPr>
        <w:t>紹介ページのフォーマット</w:t>
      </w:r>
      <w:r w:rsidR="000567AC" w:rsidRPr="00B875AC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0601CD" w:rsidRPr="00B875AC">
        <w:rPr>
          <w:rFonts w:ascii="ＭＳ ゴシック" w:eastAsia="ＭＳ ゴシック" w:hAnsi="ＭＳ ゴシック" w:hint="eastAsia"/>
          <w:sz w:val="22"/>
          <w:szCs w:val="22"/>
        </w:rPr>
        <w:t>提案する</w:t>
      </w:r>
      <w:r w:rsidR="000567AC" w:rsidRPr="00B875AC">
        <w:rPr>
          <w:rFonts w:ascii="ＭＳ ゴシック" w:eastAsia="ＭＳ ゴシック" w:hAnsi="ＭＳ ゴシック" w:hint="eastAsia"/>
          <w:sz w:val="22"/>
          <w:szCs w:val="22"/>
        </w:rPr>
        <w:t>こと。</w:t>
      </w:r>
    </w:p>
    <w:p w14:paraId="551EC61A" w14:textId="77777777" w:rsidR="00DD406A" w:rsidRPr="00B875AC" w:rsidRDefault="00CB0B49" w:rsidP="00DD406A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（３</w:t>
      </w:r>
      <w:r w:rsidR="00862A36" w:rsidRPr="00B875AC">
        <w:rPr>
          <w:rFonts w:ascii="ＭＳ ゴシック" w:eastAsia="ＭＳ ゴシック" w:hAnsi="ＭＳ ゴシック" w:hint="eastAsia"/>
          <w:sz w:val="22"/>
          <w:szCs w:val="22"/>
        </w:rPr>
        <w:t>）特集記事の</w:t>
      </w:r>
      <w:r w:rsidR="00DF6705" w:rsidRPr="00B875AC">
        <w:rPr>
          <w:rFonts w:ascii="ＭＳ ゴシック" w:eastAsia="ＭＳ ゴシック" w:hAnsi="ＭＳ ゴシック" w:hint="eastAsia"/>
          <w:sz w:val="22"/>
          <w:szCs w:val="22"/>
        </w:rPr>
        <w:t>提案・</w:t>
      </w:r>
      <w:r w:rsidR="00862A36" w:rsidRPr="00B875AC">
        <w:rPr>
          <w:rFonts w:ascii="ＭＳ ゴシック" w:eastAsia="ＭＳ ゴシック" w:hAnsi="ＭＳ ゴシック" w:hint="eastAsia"/>
          <w:sz w:val="22"/>
          <w:szCs w:val="22"/>
        </w:rPr>
        <w:t>作成</w:t>
      </w:r>
    </w:p>
    <w:p w14:paraId="70D579B0" w14:textId="46E7DF83" w:rsidR="002E77AE" w:rsidRPr="00B875AC" w:rsidRDefault="00C969A6" w:rsidP="00B875AC">
      <w:pPr>
        <w:autoSpaceDE w:val="0"/>
        <w:autoSpaceDN w:val="0"/>
        <w:ind w:leftChars="200" w:left="420"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委託者</w:t>
      </w:r>
      <w:r w:rsidR="00DD406A" w:rsidRPr="00B875AC">
        <w:rPr>
          <w:rFonts w:ascii="ＭＳ ゴシック" w:eastAsia="ＭＳ ゴシック" w:hAnsi="ＭＳ ゴシック" w:hint="eastAsia"/>
          <w:sz w:val="22"/>
          <w:szCs w:val="22"/>
        </w:rPr>
        <w:t>が主催する</w:t>
      </w:r>
      <w:r w:rsidR="000206CE" w:rsidRPr="00B875AC">
        <w:rPr>
          <w:rFonts w:ascii="ＭＳ ゴシック" w:eastAsia="ＭＳ ゴシック" w:hAnsi="ＭＳ ゴシック" w:hint="eastAsia"/>
          <w:sz w:val="22"/>
          <w:szCs w:val="22"/>
        </w:rPr>
        <w:t>特集記事の内容を</w:t>
      </w:r>
      <w:r w:rsidR="000E40C8" w:rsidRPr="00B875AC">
        <w:rPr>
          <w:rFonts w:ascii="ＭＳ ゴシック" w:eastAsia="ＭＳ ゴシック" w:hAnsi="ＭＳ ゴシック" w:hint="eastAsia"/>
          <w:sz w:val="22"/>
          <w:szCs w:val="22"/>
        </w:rPr>
        <w:t>検討する</w:t>
      </w:r>
      <w:r w:rsidR="001E7B61" w:rsidRPr="00B875AC">
        <w:rPr>
          <w:rFonts w:ascii="ＭＳ ゴシック" w:eastAsia="ＭＳ ゴシック" w:hAnsi="ＭＳ ゴシック" w:hint="eastAsia"/>
          <w:sz w:val="22"/>
          <w:szCs w:val="22"/>
        </w:rPr>
        <w:t>会議</w:t>
      </w:r>
      <w:r w:rsidR="000206CE" w:rsidRPr="00B875AC">
        <w:rPr>
          <w:rFonts w:ascii="ＭＳ ゴシック" w:eastAsia="ＭＳ ゴシック" w:hAnsi="ＭＳ ゴシック" w:hint="eastAsia"/>
          <w:sz w:val="22"/>
          <w:szCs w:val="22"/>
        </w:rPr>
        <w:t>（発行日から３～４か月前に開催</w:t>
      </w:r>
      <w:r w:rsidR="000E40C8" w:rsidRPr="00B875AC">
        <w:rPr>
          <w:rFonts w:ascii="ＭＳ ゴシック" w:eastAsia="ＭＳ ゴシック" w:hAnsi="ＭＳ ゴシック" w:hint="eastAsia"/>
          <w:sz w:val="22"/>
          <w:szCs w:val="22"/>
        </w:rPr>
        <w:t>予定</w:t>
      </w:r>
      <w:r w:rsidR="000206CE" w:rsidRPr="00B875A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DD406A" w:rsidRPr="00B875AC">
        <w:rPr>
          <w:rFonts w:ascii="ＭＳ ゴシック" w:eastAsia="ＭＳ ゴシック" w:hAnsi="ＭＳ ゴシック" w:hint="eastAsia"/>
          <w:sz w:val="22"/>
          <w:szCs w:val="22"/>
        </w:rPr>
        <w:t>に出席し、</w:t>
      </w:r>
      <w:r w:rsidR="00765A3A" w:rsidRPr="00B875AC">
        <w:rPr>
          <w:rFonts w:ascii="ＭＳ ゴシック" w:eastAsia="ＭＳ ゴシック" w:hAnsi="ＭＳ ゴシック" w:hint="eastAsia"/>
          <w:sz w:val="22"/>
          <w:szCs w:val="22"/>
        </w:rPr>
        <w:t>議会活動に</w:t>
      </w:r>
      <w:r w:rsidR="00A61A6E" w:rsidRPr="00B875AC">
        <w:rPr>
          <w:rFonts w:ascii="ＭＳ ゴシック" w:eastAsia="ＭＳ ゴシック" w:hAnsi="ＭＳ ゴシック" w:hint="eastAsia"/>
          <w:sz w:val="22"/>
          <w:szCs w:val="22"/>
        </w:rPr>
        <w:t>関する</w:t>
      </w:r>
      <w:r w:rsidR="00DF6705" w:rsidRPr="00B875AC">
        <w:rPr>
          <w:rFonts w:ascii="ＭＳ ゴシック" w:eastAsia="ＭＳ ゴシック" w:hAnsi="ＭＳ ゴシック" w:hint="eastAsia"/>
          <w:sz w:val="22"/>
          <w:szCs w:val="22"/>
        </w:rPr>
        <w:t>特集</w:t>
      </w:r>
      <w:r w:rsidR="002C0C8E" w:rsidRPr="00B875AC">
        <w:rPr>
          <w:rFonts w:ascii="ＭＳ ゴシック" w:eastAsia="ＭＳ ゴシック" w:hAnsi="ＭＳ ゴシック" w:hint="eastAsia"/>
          <w:sz w:val="22"/>
          <w:szCs w:val="22"/>
        </w:rPr>
        <w:t>記事</w:t>
      </w:r>
      <w:r w:rsidR="00DF6705" w:rsidRPr="00B875AC">
        <w:rPr>
          <w:rFonts w:ascii="ＭＳ ゴシック" w:eastAsia="ＭＳ ゴシック" w:hAnsi="ＭＳ ゴシック" w:hint="eastAsia"/>
          <w:sz w:val="22"/>
          <w:szCs w:val="22"/>
        </w:rPr>
        <w:t>（若年層の興味</w:t>
      </w:r>
      <w:r w:rsidR="00A61A6E" w:rsidRPr="00B875AC">
        <w:rPr>
          <w:rFonts w:ascii="ＭＳ ゴシック" w:eastAsia="ＭＳ ゴシック" w:hAnsi="ＭＳ ゴシック" w:hint="eastAsia"/>
          <w:sz w:val="22"/>
          <w:szCs w:val="22"/>
        </w:rPr>
        <w:t>や関心</w:t>
      </w:r>
      <w:r w:rsidR="00DF6705" w:rsidRPr="00B875AC">
        <w:rPr>
          <w:rFonts w:ascii="ＭＳ ゴシック" w:eastAsia="ＭＳ ゴシック" w:hAnsi="ＭＳ ゴシック" w:hint="eastAsia"/>
          <w:sz w:val="22"/>
          <w:szCs w:val="22"/>
        </w:rPr>
        <w:t>を引く話題など）の提案や</w:t>
      </w:r>
      <w:r w:rsidR="00A61A6E" w:rsidRPr="00B875AC">
        <w:rPr>
          <w:rFonts w:ascii="ＭＳ ゴシック" w:eastAsia="ＭＳ ゴシック" w:hAnsi="ＭＳ ゴシック" w:hint="eastAsia"/>
          <w:sz w:val="22"/>
          <w:szCs w:val="22"/>
        </w:rPr>
        <w:t>原稿</w:t>
      </w:r>
      <w:r w:rsidR="002C0C8E" w:rsidRPr="00B875AC">
        <w:rPr>
          <w:rFonts w:ascii="ＭＳ ゴシック" w:eastAsia="ＭＳ ゴシック" w:hAnsi="ＭＳ ゴシック" w:hint="eastAsia"/>
          <w:sz w:val="22"/>
          <w:szCs w:val="22"/>
        </w:rPr>
        <w:t>及び</w:t>
      </w:r>
      <w:r w:rsidR="004D2254" w:rsidRPr="00B875AC">
        <w:rPr>
          <w:rFonts w:ascii="ＭＳ ゴシック" w:eastAsia="ＭＳ ゴシック" w:hAnsi="ＭＳ ゴシック" w:hint="eastAsia"/>
          <w:sz w:val="22"/>
          <w:szCs w:val="22"/>
        </w:rPr>
        <w:t>紙面</w:t>
      </w:r>
      <w:r w:rsidR="00765A3A" w:rsidRPr="00B875AC">
        <w:rPr>
          <w:rFonts w:ascii="ＭＳ ゴシック" w:eastAsia="ＭＳ ゴシック" w:hAnsi="ＭＳ ゴシック" w:hint="eastAsia"/>
          <w:sz w:val="22"/>
          <w:szCs w:val="22"/>
        </w:rPr>
        <w:t>デザイン</w:t>
      </w:r>
      <w:r w:rsidR="004D2254" w:rsidRPr="00B875AC">
        <w:rPr>
          <w:rFonts w:ascii="ＭＳ ゴシック" w:eastAsia="ＭＳ ゴシック" w:hAnsi="ＭＳ ゴシック" w:hint="eastAsia"/>
          <w:sz w:val="22"/>
          <w:szCs w:val="22"/>
        </w:rPr>
        <w:t>案を作成する。なお、</w:t>
      </w:r>
      <w:r w:rsidR="006D31FB" w:rsidRPr="00B875AC">
        <w:rPr>
          <w:rFonts w:ascii="ＭＳ ゴシック" w:eastAsia="ＭＳ ゴシック" w:hAnsi="ＭＳ ゴシック" w:hint="eastAsia"/>
          <w:sz w:val="22"/>
          <w:szCs w:val="22"/>
        </w:rPr>
        <w:t>原稿</w:t>
      </w:r>
      <w:r w:rsidR="002C0C8E" w:rsidRPr="00B875AC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962AD9" w:rsidRPr="00B875AC">
        <w:rPr>
          <w:rFonts w:ascii="ＭＳ ゴシック" w:eastAsia="ＭＳ ゴシック" w:hAnsi="ＭＳ ゴシック" w:hint="eastAsia"/>
          <w:sz w:val="22"/>
          <w:szCs w:val="22"/>
        </w:rPr>
        <w:t>作成</w:t>
      </w:r>
      <w:r w:rsidR="002C0C8E" w:rsidRPr="00B875AC">
        <w:rPr>
          <w:rFonts w:ascii="ＭＳ ゴシック" w:eastAsia="ＭＳ ゴシック" w:hAnsi="ＭＳ ゴシック" w:hint="eastAsia"/>
          <w:sz w:val="22"/>
          <w:szCs w:val="22"/>
        </w:rPr>
        <w:t>する際は、</w:t>
      </w:r>
      <w:r w:rsidR="001E7B61" w:rsidRPr="00B875AC">
        <w:rPr>
          <w:rFonts w:ascii="ＭＳ ゴシック" w:eastAsia="ＭＳ ゴシック" w:hAnsi="ＭＳ ゴシック" w:hint="eastAsia"/>
          <w:sz w:val="22"/>
          <w:szCs w:val="22"/>
        </w:rPr>
        <w:t>会議</w:t>
      </w:r>
      <w:r w:rsidR="0036286E" w:rsidRPr="00B875AC">
        <w:rPr>
          <w:rFonts w:ascii="ＭＳ ゴシック" w:eastAsia="ＭＳ ゴシック" w:hAnsi="ＭＳ ゴシック" w:hint="eastAsia"/>
          <w:sz w:val="22"/>
          <w:szCs w:val="22"/>
        </w:rPr>
        <w:t>の打合せ</w:t>
      </w:r>
      <w:r w:rsidR="002C0C8E" w:rsidRPr="00B875AC">
        <w:rPr>
          <w:rFonts w:ascii="ＭＳ ゴシック" w:eastAsia="ＭＳ ゴシック" w:hAnsi="ＭＳ ゴシック" w:hint="eastAsia"/>
          <w:sz w:val="22"/>
          <w:szCs w:val="22"/>
        </w:rPr>
        <w:t>の内容</w:t>
      </w:r>
      <w:r w:rsidR="0036286E" w:rsidRPr="00B875AC">
        <w:rPr>
          <w:rFonts w:ascii="ＭＳ ゴシック" w:eastAsia="ＭＳ ゴシック" w:hAnsi="ＭＳ ゴシック" w:hint="eastAsia"/>
          <w:sz w:val="22"/>
          <w:szCs w:val="22"/>
        </w:rPr>
        <w:t>を十分に考慮し</w:t>
      </w:r>
      <w:r w:rsidR="002C0C8E" w:rsidRPr="00B875AC">
        <w:rPr>
          <w:rFonts w:ascii="ＭＳ ゴシック" w:eastAsia="ＭＳ ゴシック" w:hAnsi="ＭＳ ゴシック" w:hint="eastAsia"/>
          <w:sz w:val="22"/>
          <w:szCs w:val="22"/>
        </w:rPr>
        <w:t>、特集記事の作成に必要な</w:t>
      </w:r>
      <w:r w:rsidR="00A61A6E" w:rsidRPr="00B875AC">
        <w:rPr>
          <w:rFonts w:ascii="ＭＳ ゴシック" w:eastAsia="ＭＳ ゴシック" w:hAnsi="ＭＳ ゴシック" w:hint="eastAsia"/>
          <w:sz w:val="22"/>
          <w:szCs w:val="22"/>
        </w:rPr>
        <w:t>イラス</w:t>
      </w:r>
      <w:r w:rsidR="00624EA6" w:rsidRPr="00B875AC">
        <w:rPr>
          <w:rFonts w:ascii="ＭＳ ゴシック" w:eastAsia="ＭＳ ゴシック" w:hAnsi="ＭＳ ゴシック" w:hint="eastAsia"/>
          <w:sz w:val="22"/>
          <w:szCs w:val="22"/>
        </w:rPr>
        <w:t>ト</w:t>
      </w:r>
      <w:r w:rsidR="00A61A6E" w:rsidRPr="00B875AC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D66CCB" w:rsidRPr="00B875AC">
        <w:rPr>
          <w:rFonts w:ascii="ＭＳ ゴシック" w:eastAsia="ＭＳ ゴシック" w:hAnsi="ＭＳ ゴシック" w:hint="eastAsia"/>
          <w:sz w:val="22"/>
          <w:szCs w:val="22"/>
        </w:rPr>
        <w:t>グラフの作成</w:t>
      </w:r>
      <w:r w:rsidR="00BA4FEB" w:rsidRPr="00B875AC">
        <w:rPr>
          <w:rFonts w:ascii="ＭＳ ゴシック" w:eastAsia="ＭＳ ゴシック" w:hAnsi="ＭＳ ゴシック" w:hint="eastAsia"/>
          <w:sz w:val="22"/>
          <w:szCs w:val="22"/>
        </w:rPr>
        <w:t>又は</w:t>
      </w:r>
      <w:r w:rsidR="0036286E" w:rsidRPr="00B875AC">
        <w:rPr>
          <w:rFonts w:ascii="ＭＳ ゴシック" w:eastAsia="ＭＳ ゴシック" w:hAnsi="ＭＳ ゴシック" w:hint="eastAsia"/>
          <w:sz w:val="22"/>
          <w:szCs w:val="22"/>
        </w:rPr>
        <w:t>写真撮影を行う</w:t>
      </w:r>
      <w:r w:rsidR="00CB0B49" w:rsidRPr="00B875AC">
        <w:rPr>
          <w:rFonts w:ascii="ＭＳ ゴシック" w:eastAsia="ＭＳ ゴシック" w:hAnsi="ＭＳ ゴシック" w:hint="eastAsia"/>
          <w:sz w:val="22"/>
          <w:szCs w:val="22"/>
        </w:rPr>
        <w:t>など、</w:t>
      </w:r>
      <w:r w:rsidR="002C0C8E" w:rsidRPr="00B875AC">
        <w:rPr>
          <w:rFonts w:ascii="ＭＳ ゴシック" w:eastAsia="ＭＳ ゴシック" w:hAnsi="ＭＳ ゴシック" w:hint="eastAsia"/>
          <w:sz w:val="22"/>
          <w:szCs w:val="22"/>
        </w:rPr>
        <w:t>紙面に必要な素材</w:t>
      </w:r>
      <w:r w:rsidR="00C03085" w:rsidRPr="00B875AC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385BD2" w:rsidRPr="00B875AC">
        <w:rPr>
          <w:rFonts w:ascii="ＭＳ ゴシック" w:eastAsia="ＭＳ ゴシック" w:hAnsi="ＭＳ ゴシック" w:hint="eastAsia"/>
          <w:sz w:val="22"/>
          <w:szCs w:val="22"/>
        </w:rPr>
        <w:t>収集</w:t>
      </w:r>
      <w:r w:rsidR="00A61A6E" w:rsidRPr="00B875AC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765A3A" w:rsidRPr="00B875AC">
        <w:rPr>
          <w:rFonts w:ascii="ＭＳ ゴシック" w:eastAsia="ＭＳ ゴシック" w:hAnsi="ＭＳ ゴシック" w:hint="eastAsia"/>
          <w:sz w:val="22"/>
          <w:szCs w:val="22"/>
        </w:rPr>
        <w:t>作成</w:t>
      </w:r>
      <w:r w:rsidR="00A61A6E" w:rsidRPr="00B875AC">
        <w:rPr>
          <w:rFonts w:ascii="ＭＳ ゴシック" w:eastAsia="ＭＳ ゴシック" w:hAnsi="ＭＳ ゴシック" w:hint="eastAsia"/>
          <w:sz w:val="22"/>
          <w:szCs w:val="22"/>
        </w:rPr>
        <w:t>を行う</w:t>
      </w:r>
      <w:r w:rsidR="00CB0B49" w:rsidRPr="00B875AC">
        <w:rPr>
          <w:rFonts w:ascii="ＭＳ ゴシック" w:eastAsia="ＭＳ ゴシック" w:hAnsi="ＭＳ ゴシック" w:hint="eastAsia"/>
          <w:sz w:val="22"/>
          <w:szCs w:val="22"/>
        </w:rPr>
        <w:t>こと</w:t>
      </w:r>
      <w:r w:rsidR="0036286E" w:rsidRPr="00B875A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41C7C4D" w14:textId="77777777" w:rsidR="00B875AC" w:rsidRDefault="00862A36" w:rsidP="00B875AC">
      <w:pPr>
        <w:autoSpaceDE w:val="0"/>
        <w:autoSpaceDN w:val="0"/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なお、特集記事は、</w:t>
      </w:r>
      <w:r w:rsidR="00745FE1" w:rsidRPr="00B875AC">
        <w:rPr>
          <w:rFonts w:ascii="ＭＳ ゴシック" w:eastAsia="ＭＳ ゴシック" w:hAnsi="ＭＳ ゴシック" w:hint="eastAsia"/>
          <w:sz w:val="22"/>
          <w:szCs w:val="22"/>
        </w:rPr>
        <w:t>招集議会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号を除く号</w:t>
      </w:r>
      <w:r w:rsidR="00745FE1" w:rsidRPr="00B875AC">
        <w:rPr>
          <w:rFonts w:ascii="ＭＳ ゴシック" w:eastAsia="ＭＳ ゴシック" w:hAnsi="ＭＳ ゴシック" w:hint="eastAsia"/>
          <w:sz w:val="22"/>
          <w:szCs w:val="22"/>
        </w:rPr>
        <w:t>（委託期間内に２</w:t>
      </w:r>
      <w:r w:rsidR="00EE5634" w:rsidRPr="00B875AC">
        <w:rPr>
          <w:rFonts w:ascii="ＭＳ ゴシック" w:eastAsia="ＭＳ ゴシック" w:hAnsi="ＭＳ ゴシック" w:hint="eastAsia"/>
          <w:sz w:val="22"/>
          <w:szCs w:val="22"/>
        </w:rPr>
        <w:t>回</w:t>
      </w:r>
      <w:r w:rsidR="00745FE1" w:rsidRPr="00B875AC">
        <w:rPr>
          <w:rFonts w:ascii="ＭＳ ゴシック" w:eastAsia="ＭＳ ゴシック" w:hAnsi="ＭＳ ゴシック" w:hint="eastAsia"/>
          <w:sz w:val="22"/>
          <w:szCs w:val="22"/>
        </w:rPr>
        <w:t>程度</w:t>
      </w:r>
      <w:r w:rsidR="00DF6705" w:rsidRPr="00B875AC">
        <w:rPr>
          <w:rFonts w:ascii="ＭＳ ゴシック" w:eastAsia="ＭＳ ゴシック" w:hAnsi="ＭＳ ゴシック" w:hint="eastAsia"/>
          <w:sz w:val="22"/>
          <w:szCs w:val="22"/>
        </w:rPr>
        <w:t>予定</w:t>
      </w:r>
      <w:r w:rsidR="00EE5634" w:rsidRPr="00B875A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で掲載することと</w:t>
      </w:r>
    </w:p>
    <w:p w14:paraId="48AA3E10" w14:textId="48767969" w:rsidR="009951BC" w:rsidRPr="00B875AC" w:rsidRDefault="00862A36" w:rsidP="00B875AC">
      <w:pPr>
        <w:autoSpaceDE w:val="0"/>
        <w:autoSpaceDN w:val="0"/>
        <w:ind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する。</w:t>
      </w:r>
      <w:r w:rsidR="0095196C" w:rsidRPr="00B875AC">
        <w:rPr>
          <w:rFonts w:ascii="ＭＳ ゴシック" w:eastAsia="ＭＳ ゴシック" w:hAnsi="ＭＳ ゴシック" w:hint="eastAsia"/>
          <w:sz w:val="22"/>
          <w:szCs w:val="22"/>
        </w:rPr>
        <w:t>詳細は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その都度、</w:t>
      </w:r>
      <w:r w:rsidR="004A5E27" w:rsidRPr="00B875AC">
        <w:rPr>
          <w:rFonts w:ascii="ＭＳ ゴシック" w:eastAsia="ＭＳ ゴシック" w:hAnsi="ＭＳ ゴシック" w:hint="eastAsia"/>
          <w:sz w:val="22"/>
          <w:szCs w:val="22"/>
        </w:rPr>
        <w:t>委託</w:t>
      </w:r>
      <w:r w:rsidR="00CB0B49" w:rsidRPr="00B875AC">
        <w:rPr>
          <w:rFonts w:ascii="ＭＳ ゴシック" w:eastAsia="ＭＳ ゴシック" w:hAnsi="ＭＳ ゴシック" w:hint="eastAsia"/>
          <w:sz w:val="22"/>
          <w:szCs w:val="22"/>
        </w:rPr>
        <w:t>者と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協議の</w:t>
      </w:r>
      <w:r w:rsidR="00F642FD" w:rsidRPr="00B875AC">
        <w:rPr>
          <w:rFonts w:ascii="ＭＳ ゴシック" w:eastAsia="ＭＳ ゴシック" w:hAnsi="ＭＳ ゴシック" w:hint="eastAsia"/>
          <w:sz w:val="22"/>
          <w:szCs w:val="22"/>
        </w:rPr>
        <w:t>上、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決定する。</w:t>
      </w:r>
    </w:p>
    <w:p w14:paraId="461BBFA8" w14:textId="50969AA9" w:rsidR="00DA40DF" w:rsidRPr="00B875AC" w:rsidRDefault="004A29AA" w:rsidP="002E77AE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8E7371" w:rsidRPr="00B875AC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534999" w:rsidRPr="00B875AC">
        <w:rPr>
          <w:rFonts w:ascii="ＭＳ ゴシック" w:eastAsia="ＭＳ ゴシック" w:hAnsi="ＭＳ ゴシック" w:hint="eastAsia"/>
          <w:sz w:val="22"/>
          <w:szCs w:val="22"/>
        </w:rPr>
        <w:t>指示及び</w:t>
      </w:r>
      <w:r w:rsidR="00FC1ED2" w:rsidRPr="00B875AC">
        <w:rPr>
          <w:rFonts w:ascii="ＭＳ ゴシック" w:eastAsia="ＭＳ ゴシック" w:hAnsi="ＭＳ ゴシック" w:hint="eastAsia"/>
          <w:sz w:val="22"/>
          <w:szCs w:val="22"/>
        </w:rPr>
        <w:t>原稿受領</w:t>
      </w:r>
    </w:p>
    <w:p w14:paraId="0E976AC8" w14:textId="77777777" w:rsidR="00B875AC" w:rsidRDefault="00C969A6" w:rsidP="00B875AC">
      <w:pPr>
        <w:autoSpaceDE w:val="0"/>
        <w:autoSpaceDN w:val="0"/>
        <w:ind w:rightChars="-150" w:right="-315"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委託</w:t>
      </w:r>
      <w:r w:rsidR="002D1F1D" w:rsidRPr="00B875AC">
        <w:rPr>
          <w:rFonts w:ascii="ＭＳ ゴシック" w:eastAsia="ＭＳ ゴシック" w:hAnsi="ＭＳ ゴシック" w:hint="eastAsia"/>
          <w:sz w:val="22"/>
          <w:szCs w:val="22"/>
        </w:rPr>
        <w:t>担当者</w:t>
      </w:r>
      <w:r w:rsidR="00C03085" w:rsidRPr="00B875AC">
        <w:rPr>
          <w:rFonts w:ascii="ＭＳ ゴシック" w:eastAsia="ＭＳ ゴシック" w:hAnsi="ＭＳ ゴシック" w:hint="eastAsia"/>
          <w:sz w:val="22"/>
          <w:szCs w:val="22"/>
        </w:rPr>
        <w:t>から、</w:t>
      </w:r>
      <w:r w:rsidR="003A694A" w:rsidRPr="00B875AC">
        <w:rPr>
          <w:rFonts w:ascii="ＭＳ ゴシック" w:eastAsia="ＭＳ ゴシック" w:hAnsi="ＭＳ ゴシック" w:hint="eastAsia"/>
          <w:sz w:val="22"/>
          <w:szCs w:val="22"/>
        </w:rPr>
        <w:t>編集に必要な指示を受け、</w:t>
      </w:r>
      <w:r w:rsidR="00C03085" w:rsidRPr="00B875AC">
        <w:rPr>
          <w:rFonts w:ascii="ＭＳ ゴシック" w:eastAsia="ＭＳ ゴシック" w:hAnsi="ＭＳ ゴシック" w:hint="eastAsia"/>
          <w:sz w:val="22"/>
          <w:szCs w:val="22"/>
        </w:rPr>
        <w:t>原稿を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受領する</w:t>
      </w:r>
      <w:r w:rsidR="00C03085" w:rsidRPr="00B875AC">
        <w:rPr>
          <w:rFonts w:ascii="ＭＳ ゴシック" w:eastAsia="ＭＳ ゴシック" w:hAnsi="ＭＳ ゴシック" w:hint="eastAsia"/>
          <w:sz w:val="22"/>
          <w:szCs w:val="22"/>
        </w:rPr>
        <w:t>。その際、原則</w:t>
      </w:r>
      <w:r w:rsidR="003A694A" w:rsidRPr="00B875AC">
        <w:rPr>
          <w:rFonts w:ascii="ＭＳ ゴシック" w:eastAsia="ＭＳ ゴシック" w:hAnsi="ＭＳ ゴシック" w:hint="eastAsia"/>
          <w:sz w:val="22"/>
          <w:szCs w:val="22"/>
        </w:rPr>
        <w:t>として、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記録</w:t>
      </w:r>
    </w:p>
    <w:p w14:paraId="2726F0BE" w14:textId="52F4A62A" w:rsidR="00CB0B49" w:rsidRPr="00B875AC" w:rsidRDefault="00D15EBC" w:rsidP="00B875AC">
      <w:pPr>
        <w:autoSpaceDE w:val="0"/>
        <w:autoSpaceDN w:val="0"/>
        <w:ind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媒体</w:t>
      </w:r>
      <w:r w:rsidR="00C03085" w:rsidRPr="00B875AC">
        <w:rPr>
          <w:rFonts w:ascii="ＭＳ ゴシック" w:eastAsia="ＭＳ ゴシック" w:hAnsi="ＭＳ ゴシック" w:hint="eastAsia"/>
          <w:sz w:val="22"/>
          <w:szCs w:val="22"/>
        </w:rPr>
        <w:t>に保存して</w:t>
      </w:r>
      <w:r w:rsidR="00C969A6" w:rsidRPr="00B875AC">
        <w:rPr>
          <w:rFonts w:ascii="ＭＳ ゴシック" w:eastAsia="ＭＳ ゴシック" w:hAnsi="ＭＳ ゴシック" w:hint="eastAsia"/>
          <w:sz w:val="22"/>
          <w:szCs w:val="22"/>
        </w:rPr>
        <w:t>提供する</w:t>
      </w:r>
      <w:r w:rsidR="00C03085" w:rsidRPr="00B875A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1BEE7FA5" w14:textId="77777777" w:rsidR="00566F49" w:rsidRPr="00B875AC" w:rsidRDefault="008E7371" w:rsidP="00CB0B49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（５</w:t>
      </w:r>
      <w:r w:rsidR="00862A36" w:rsidRPr="00B875AC">
        <w:rPr>
          <w:rFonts w:ascii="ＭＳ ゴシック" w:eastAsia="ＭＳ ゴシック" w:hAnsi="ＭＳ ゴシック" w:hint="eastAsia"/>
          <w:sz w:val="22"/>
          <w:szCs w:val="22"/>
        </w:rPr>
        <w:t>）議員個人写真の加工</w:t>
      </w:r>
    </w:p>
    <w:p w14:paraId="0C923C96" w14:textId="77777777" w:rsidR="00B875AC" w:rsidRDefault="00C969A6" w:rsidP="00B875AC">
      <w:pPr>
        <w:ind w:leftChars="337" w:left="708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委託者</w:t>
      </w:r>
      <w:r w:rsidR="00CB0B49" w:rsidRPr="00B875AC">
        <w:rPr>
          <w:rFonts w:ascii="ＭＳ ゴシック" w:eastAsia="ＭＳ ゴシック" w:hAnsi="ＭＳ ゴシック" w:hint="eastAsia"/>
          <w:sz w:val="22"/>
          <w:szCs w:val="22"/>
        </w:rPr>
        <w:t>から議員の広報用写真の提供があった際</w:t>
      </w:r>
      <w:r w:rsidR="00862A36" w:rsidRPr="00B875AC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CB0B49" w:rsidRPr="00B875AC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862A36" w:rsidRPr="00B875AC">
        <w:rPr>
          <w:rFonts w:ascii="ＭＳ ゴシック" w:eastAsia="ＭＳ ゴシック" w:hAnsi="ＭＳ ゴシック" w:hint="eastAsia"/>
          <w:sz w:val="22"/>
          <w:szCs w:val="22"/>
        </w:rPr>
        <w:t>区議会だより掲載用に写真背景の切り</w:t>
      </w:r>
    </w:p>
    <w:p w14:paraId="6267F932" w14:textId="612AF326" w:rsidR="009951BC" w:rsidRPr="00B875AC" w:rsidRDefault="00862A36" w:rsidP="00B875AC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抜き、合成及びその他必要に応じた加工処理を行い</w:t>
      </w:r>
      <w:r w:rsidR="00CB0B49" w:rsidRPr="00B875AC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データを提供するものとする。</w:t>
      </w:r>
    </w:p>
    <w:p w14:paraId="5C997FC1" w14:textId="77777777" w:rsidR="00C969A6" w:rsidRPr="00B875AC" w:rsidRDefault="008E7371" w:rsidP="002E77AE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（６</w:t>
      </w:r>
      <w:r w:rsidR="00B70D35" w:rsidRPr="00B875A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C969A6" w:rsidRPr="00B875AC">
        <w:rPr>
          <w:rFonts w:ascii="ＭＳ ゴシック" w:eastAsia="ＭＳ ゴシック" w:hAnsi="ＭＳ ゴシック" w:hint="eastAsia"/>
          <w:sz w:val="22"/>
          <w:szCs w:val="22"/>
        </w:rPr>
        <w:t>発行スケジュール案の提案</w:t>
      </w:r>
    </w:p>
    <w:p w14:paraId="49CFE342" w14:textId="5ED09B96" w:rsidR="00B70D35" w:rsidRPr="00B875AC" w:rsidRDefault="000A2B40" w:rsidP="007B7562">
      <w:pPr>
        <w:autoSpaceDE w:val="0"/>
        <w:autoSpaceDN w:val="0"/>
        <w:ind w:rightChars="-50" w:right="-105"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次の</w:t>
      </w:r>
      <w:r w:rsidR="00B70D35" w:rsidRPr="00B875AC">
        <w:rPr>
          <w:rFonts w:ascii="ＭＳ ゴシック" w:eastAsia="ＭＳ ゴシック" w:hAnsi="ＭＳ ゴシック" w:hint="eastAsia"/>
          <w:sz w:val="22"/>
          <w:szCs w:val="22"/>
        </w:rPr>
        <w:t>作業工程</w:t>
      </w:r>
      <w:r w:rsidR="00C969A6" w:rsidRPr="00B875AC">
        <w:rPr>
          <w:rFonts w:ascii="ＭＳ ゴシック" w:eastAsia="ＭＳ ゴシック" w:hAnsi="ＭＳ ゴシック" w:hint="eastAsia"/>
          <w:sz w:val="22"/>
          <w:szCs w:val="22"/>
        </w:rPr>
        <w:t>を参考に、発行の</w:t>
      </w:r>
      <w:r w:rsidR="003A694A" w:rsidRPr="00B875AC">
        <w:rPr>
          <w:rFonts w:ascii="ＭＳ ゴシック" w:eastAsia="ＭＳ ゴシック" w:hAnsi="ＭＳ ゴシック" w:hint="eastAsia"/>
          <w:sz w:val="22"/>
          <w:szCs w:val="22"/>
        </w:rPr>
        <w:t>都度、</w:t>
      </w:r>
      <w:r w:rsidR="00C969A6" w:rsidRPr="00B875AC">
        <w:rPr>
          <w:rFonts w:ascii="ＭＳ ゴシック" w:eastAsia="ＭＳ ゴシック" w:hAnsi="ＭＳ ゴシック" w:hint="eastAsia"/>
          <w:sz w:val="22"/>
          <w:szCs w:val="22"/>
        </w:rPr>
        <w:t>入稿から発行までのスケジュール案を提案</w:t>
      </w:r>
      <w:r w:rsidR="003A694A" w:rsidRPr="00B875AC">
        <w:rPr>
          <w:rFonts w:ascii="ＭＳ ゴシック" w:eastAsia="ＭＳ ゴシック" w:hAnsi="ＭＳ ゴシック" w:hint="eastAsia"/>
          <w:sz w:val="22"/>
          <w:szCs w:val="22"/>
        </w:rPr>
        <w:t>す</w:t>
      </w:r>
      <w:r w:rsidR="00C969A6" w:rsidRPr="00B875AC">
        <w:rPr>
          <w:rFonts w:ascii="ＭＳ ゴシック" w:eastAsia="ＭＳ ゴシック" w:hAnsi="ＭＳ ゴシック" w:hint="eastAsia"/>
          <w:sz w:val="22"/>
          <w:szCs w:val="22"/>
        </w:rPr>
        <w:t>ること。</w:t>
      </w:r>
    </w:p>
    <w:p w14:paraId="6B43AF5B" w14:textId="77777777" w:rsidR="007B7562" w:rsidRDefault="00C969A6" w:rsidP="007B7562">
      <w:pPr>
        <w:autoSpaceDE w:val="0"/>
        <w:autoSpaceDN w:val="0"/>
        <w:ind w:right="-1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なお、</w:t>
      </w:r>
      <w:r w:rsidR="00B70D35" w:rsidRPr="00B875AC">
        <w:rPr>
          <w:rFonts w:ascii="ＭＳ ゴシック" w:eastAsia="ＭＳ ゴシック" w:hAnsi="ＭＳ ゴシック" w:hint="eastAsia"/>
          <w:sz w:val="22"/>
          <w:szCs w:val="22"/>
        </w:rPr>
        <w:t>入稿から納品までは、おおよそ</w:t>
      </w:r>
      <w:r w:rsidR="00325A74" w:rsidRPr="00B875AC">
        <w:rPr>
          <w:rFonts w:ascii="ＭＳ ゴシック" w:eastAsia="ＭＳ ゴシック" w:hAnsi="ＭＳ ゴシック" w:hint="eastAsia"/>
          <w:sz w:val="22"/>
          <w:szCs w:val="22"/>
        </w:rPr>
        <w:t>２０日</w:t>
      </w:r>
      <w:r w:rsidR="00B70D35" w:rsidRPr="00B875AC">
        <w:rPr>
          <w:rFonts w:ascii="ＭＳ ゴシック" w:eastAsia="ＭＳ ゴシック" w:hAnsi="ＭＳ ゴシック" w:hint="eastAsia"/>
          <w:sz w:val="22"/>
          <w:szCs w:val="22"/>
        </w:rPr>
        <w:t>（土日祝日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B70D35" w:rsidRPr="00B875AC">
        <w:rPr>
          <w:rFonts w:ascii="ＭＳ ゴシック" w:eastAsia="ＭＳ ゴシック" w:hAnsi="ＭＳ ゴシック" w:hint="eastAsia"/>
          <w:sz w:val="22"/>
          <w:szCs w:val="22"/>
        </w:rPr>
        <w:t>除く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="00B70D35" w:rsidRPr="00B875AC">
        <w:rPr>
          <w:rFonts w:ascii="ＭＳ ゴシック" w:eastAsia="ＭＳ ゴシック" w:hAnsi="ＭＳ ゴシック" w:hint="eastAsia"/>
          <w:sz w:val="22"/>
          <w:szCs w:val="22"/>
        </w:rPr>
        <w:t>）で、その期間内に３回の</w:t>
      </w:r>
    </w:p>
    <w:p w14:paraId="1CC61930" w14:textId="2FE7D0D8" w:rsidR="00B70D35" w:rsidRPr="00B875AC" w:rsidRDefault="00B70D35" w:rsidP="007B7562">
      <w:pPr>
        <w:autoSpaceDE w:val="0"/>
        <w:autoSpaceDN w:val="0"/>
        <w:ind w:right="-1"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校正作業と２回の色校正作業を行うこと。</w:t>
      </w:r>
    </w:p>
    <w:p w14:paraId="76C110D7" w14:textId="77777777" w:rsidR="000F2FD0" w:rsidRPr="00B875AC" w:rsidRDefault="000F2FD0" w:rsidP="00883535">
      <w:pPr>
        <w:autoSpaceDE w:val="0"/>
        <w:autoSpaceDN w:val="0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67AFF01B" w14:textId="5123F368" w:rsidR="00B70D35" w:rsidRPr="00B875AC" w:rsidRDefault="00B70D35" w:rsidP="000A2B40">
      <w:pPr>
        <w:autoSpaceDE w:val="0"/>
        <w:autoSpaceDN w:val="0"/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主な作業工程（特集記事を掲載する場合）は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、次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のとおりとする。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4903"/>
      </w:tblGrid>
      <w:tr w:rsidR="00B70D35" w:rsidRPr="00B875AC" w14:paraId="46EEEBA6" w14:textId="77777777" w:rsidTr="00E47E97">
        <w:tc>
          <w:tcPr>
            <w:tcW w:w="3886" w:type="dxa"/>
            <w:tcBorders>
              <w:tl2br w:val="single" w:sz="4" w:space="0" w:color="auto"/>
            </w:tcBorders>
            <w:vAlign w:val="center"/>
          </w:tcPr>
          <w:p w14:paraId="639B1A24" w14:textId="77777777" w:rsidR="00B70D35" w:rsidRPr="00B875AC" w:rsidRDefault="00B70D35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03" w:type="dxa"/>
            <w:vAlign w:val="center"/>
          </w:tcPr>
          <w:p w14:paraId="5046CB37" w14:textId="69A47B31" w:rsidR="00B70D35" w:rsidRPr="00B875AC" w:rsidRDefault="000A2B40" w:rsidP="000A2B4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受託</w:t>
            </w:r>
            <w:r w:rsidR="00B70D35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者の作業内容</w:t>
            </w:r>
          </w:p>
        </w:tc>
      </w:tr>
      <w:tr w:rsidR="00B70D35" w:rsidRPr="007B7562" w14:paraId="4CA09612" w14:textId="77777777" w:rsidTr="00E47E97">
        <w:tc>
          <w:tcPr>
            <w:tcW w:w="3886" w:type="dxa"/>
            <w:vAlign w:val="center"/>
          </w:tcPr>
          <w:p w14:paraId="56D32402" w14:textId="77777777" w:rsidR="00B70D35" w:rsidRPr="00B875AC" w:rsidRDefault="00B70D35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発行の３～４か月前</w:t>
            </w:r>
          </w:p>
        </w:tc>
        <w:tc>
          <w:tcPr>
            <w:tcW w:w="4903" w:type="dxa"/>
            <w:vAlign w:val="center"/>
          </w:tcPr>
          <w:p w14:paraId="7D193F5C" w14:textId="4D574A95" w:rsidR="00B70D35" w:rsidRPr="00B875AC" w:rsidRDefault="003A694A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（仮称）</w:t>
            </w:r>
            <w:r w:rsidR="00B70D35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特集記事検討会議への出席、特集記事</w:t>
            </w:r>
            <w:r w:rsidR="00765A3A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及び表紙</w:t>
            </w:r>
            <w:r w:rsidR="00B70D35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の内容及び紙面構成の検討、取材先等への同行</w:t>
            </w:r>
          </w:p>
        </w:tc>
      </w:tr>
      <w:tr w:rsidR="00B70D35" w:rsidRPr="00B875AC" w14:paraId="1FE0217A" w14:textId="77777777" w:rsidTr="00E47E97">
        <w:tc>
          <w:tcPr>
            <w:tcW w:w="3886" w:type="dxa"/>
            <w:vAlign w:val="center"/>
          </w:tcPr>
          <w:p w14:paraId="47AA0EE0" w14:textId="77777777" w:rsidR="00B70D35" w:rsidRPr="00B875AC" w:rsidRDefault="00B70D35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発行の２～３か月前</w:t>
            </w:r>
          </w:p>
        </w:tc>
        <w:tc>
          <w:tcPr>
            <w:tcW w:w="4903" w:type="dxa"/>
            <w:vAlign w:val="center"/>
          </w:tcPr>
          <w:p w14:paraId="62097526" w14:textId="186A4BA1" w:rsidR="00B70D35" w:rsidRPr="00B875AC" w:rsidRDefault="00B70D35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特集</w:t>
            </w:r>
            <w:r w:rsidR="00765A3A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及び表紙の</w:t>
            </w: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記事ラフ</w:t>
            </w:r>
            <w:r w:rsidR="00765A3A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</w:t>
            </w:r>
            <w:r w:rsidR="000A2B40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提示</w:t>
            </w:r>
          </w:p>
        </w:tc>
      </w:tr>
      <w:tr w:rsidR="00B70D35" w:rsidRPr="00B875AC" w14:paraId="3C4C7B44" w14:textId="77777777" w:rsidTr="00E47E97">
        <w:tc>
          <w:tcPr>
            <w:tcW w:w="3886" w:type="dxa"/>
            <w:vAlign w:val="center"/>
          </w:tcPr>
          <w:p w14:paraId="747103A8" w14:textId="77777777" w:rsidR="00B70D35" w:rsidRPr="00B875AC" w:rsidRDefault="00B70D35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発行の１か月前</w:t>
            </w:r>
          </w:p>
        </w:tc>
        <w:tc>
          <w:tcPr>
            <w:tcW w:w="4903" w:type="dxa"/>
            <w:vAlign w:val="center"/>
          </w:tcPr>
          <w:p w14:paraId="2EA64908" w14:textId="10B8BB17" w:rsidR="00B70D35" w:rsidRPr="00B875AC" w:rsidRDefault="00B70D35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特集</w:t>
            </w:r>
            <w:r w:rsidR="00765A3A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及び表紙の</w:t>
            </w: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記事</w:t>
            </w:r>
            <w:r w:rsidR="000A2B40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提示</w:t>
            </w:r>
          </w:p>
        </w:tc>
      </w:tr>
      <w:tr w:rsidR="00B70D35" w:rsidRPr="00B875AC" w14:paraId="0C884F81" w14:textId="77777777" w:rsidTr="00E47E97">
        <w:tc>
          <w:tcPr>
            <w:tcW w:w="3886" w:type="dxa"/>
            <w:vAlign w:val="center"/>
          </w:tcPr>
          <w:p w14:paraId="5D21C4DB" w14:textId="77777777" w:rsidR="00B70D35" w:rsidRPr="00B875AC" w:rsidRDefault="00B70D35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広報委員会終了後</w:t>
            </w:r>
          </w:p>
        </w:tc>
        <w:tc>
          <w:tcPr>
            <w:tcW w:w="4903" w:type="dxa"/>
            <w:vAlign w:val="center"/>
          </w:tcPr>
          <w:p w14:paraId="7389E7A3" w14:textId="611F3EF3" w:rsidR="00B70D35" w:rsidRPr="00B875AC" w:rsidRDefault="00B70D35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特集</w:t>
            </w:r>
            <w:r w:rsidR="00765A3A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及び表紙記事</w:t>
            </w:r>
            <w:r w:rsidR="000A2B40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 w:rsidR="00765A3A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決定</w:t>
            </w: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="00765A3A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冊子全体のデザインの検討・作成</w:t>
            </w:r>
          </w:p>
        </w:tc>
      </w:tr>
      <w:tr w:rsidR="00B70D35" w:rsidRPr="00B875AC" w14:paraId="75A2458F" w14:textId="77777777" w:rsidTr="00E47E97">
        <w:tc>
          <w:tcPr>
            <w:tcW w:w="3886" w:type="dxa"/>
            <w:vAlign w:val="center"/>
          </w:tcPr>
          <w:p w14:paraId="645EC1EE" w14:textId="77777777" w:rsidR="00B70D35" w:rsidRPr="00B875AC" w:rsidRDefault="00B70D35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本会議最終日から概ね７日後</w:t>
            </w:r>
          </w:p>
        </w:tc>
        <w:tc>
          <w:tcPr>
            <w:tcW w:w="4903" w:type="dxa"/>
            <w:vAlign w:val="center"/>
          </w:tcPr>
          <w:p w14:paraId="2242BEE6" w14:textId="409CDC4E" w:rsidR="00B70D35" w:rsidRPr="00B875AC" w:rsidRDefault="000A2B40" w:rsidP="0040746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</w:t>
            </w:r>
            <w:r w:rsidR="00DA0FFB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  <w:r w:rsidR="00B70D35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から</w:t>
            </w: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 w:rsidR="00B70D35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原稿</w:t>
            </w:r>
            <w:r w:rsidR="00407469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（文字データの流し込みレベル）</w:t>
            </w:r>
            <w:r w:rsidR="00B70D35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受領（出稿）</w:t>
            </w:r>
          </w:p>
        </w:tc>
      </w:tr>
      <w:tr w:rsidR="00B70D35" w:rsidRPr="00B875AC" w14:paraId="29EC4864" w14:textId="77777777" w:rsidTr="00E47E97">
        <w:tc>
          <w:tcPr>
            <w:tcW w:w="3886" w:type="dxa"/>
            <w:vAlign w:val="center"/>
          </w:tcPr>
          <w:p w14:paraId="6D536E24" w14:textId="77777777" w:rsidR="00B70D35" w:rsidRPr="00B875AC" w:rsidRDefault="00B70D35" w:rsidP="00050454">
            <w:pPr>
              <w:autoSpaceDE w:val="0"/>
              <w:autoSpaceDN w:val="0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→２開庁日後</w:t>
            </w:r>
          </w:p>
        </w:tc>
        <w:tc>
          <w:tcPr>
            <w:tcW w:w="4903" w:type="dxa"/>
            <w:vAlign w:val="center"/>
          </w:tcPr>
          <w:p w14:paraId="34B54A33" w14:textId="77777777" w:rsidR="00B70D35" w:rsidRPr="00B875AC" w:rsidRDefault="00765A3A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初校提示</w:t>
            </w:r>
          </w:p>
        </w:tc>
      </w:tr>
      <w:tr w:rsidR="00B70D35" w:rsidRPr="00B875AC" w14:paraId="092A4C8E" w14:textId="77777777" w:rsidTr="00E47E97">
        <w:tc>
          <w:tcPr>
            <w:tcW w:w="3886" w:type="dxa"/>
            <w:vAlign w:val="center"/>
          </w:tcPr>
          <w:p w14:paraId="68A1F134" w14:textId="77777777" w:rsidR="00B70D35" w:rsidRPr="00B875AC" w:rsidRDefault="00B70D35" w:rsidP="00050454">
            <w:pPr>
              <w:autoSpaceDE w:val="0"/>
              <w:autoSpaceDN w:val="0"/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→２開庁日後</w:t>
            </w:r>
          </w:p>
        </w:tc>
        <w:tc>
          <w:tcPr>
            <w:tcW w:w="4903" w:type="dxa"/>
            <w:vAlign w:val="center"/>
          </w:tcPr>
          <w:p w14:paraId="27AF3FAB" w14:textId="77777777" w:rsidR="00B70D35" w:rsidRPr="00B875AC" w:rsidRDefault="00B70D35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初校確認結果受領</w:t>
            </w:r>
          </w:p>
        </w:tc>
      </w:tr>
      <w:tr w:rsidR="00B70D35" w:rsidRPr="00B875AC" w14:paraId="711A9FFF" w14:textId="77777777" w:rsidTr="00E47E97">
        <w:tc>
          <w:tcPr>
            <w:tcW w:w="3886" w:type="dxa"/>
            <w:vAlign w:val="center"/>
          </w:tcPr>
          <w:p w14:paraId="36C7975D" w14:textId="77777777" w:rsidR="00B70D35" w:rsidRPr="00B875AC" w:rsidRDefault="00B70D35" w:rsidP="00050454">
            <w:pPr>
              <w:autoSpaceDE w:val="0"/>
              <w:autoSpaceDN w:val="0"/>
              <w:ind w:firstLineChars="300" w:firstLine="6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→２開庁日後</w:t>
            </w:r>
          </w:p>
        </w:tc>
        <w:tc>
          <w:tcPr>
            <w:tcW w:w="4903" w:type="dxa"/>
            <w:vAlign w:val="center"/>
          </w:tcPr>
          <w:p w14:paraId="220691F8" w14:textId="77777777" w:rsidR="00B70D35" w:rsidRPr="00B875AC" w:rsidRDefault="00B70D35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２校提示</w:t>
            </w:r>
          </w:p>
        </w:tc>
      </w:tr>
      <w:tr w:rsidR="00B70D35" w:rsidRPr="00B875AC" w14:paraId="058B9A72" w14:textId="77777777" w:rsidTr="00E47E97">
        <w:tc>
          <w:tcPr>
            <w:tcW w:w="3886" w:type="dxa"/>
            <w:vAlign w:val="center"/>
          </w:tcPr>
          <w:p w14:paraId="2578EFBA" w14:textId="77777777" w:rsidR="00B70D35" w:rsidRPr="00B875AC" w:rsidRDefault="00B70D35" w:rsidP="00050454">
            <w:pPr>
              <w:autoSpaceDE w:val="0"/>
              <w:autoSpaceDN w:val="0"/>
              <w:ind w:firstLineChars="400" w:firstLine="88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→１開庁日後</w:t>
            </w:r>
          </w:p>
        </w:tc>
        <w:tc>
          <w:tcPr>
            <w:tcW w:w="4903" w:type="dxa"/>
            <w:vAlign w:val="center"/>
          </w:tcPr>
          <w:p w14:paraId="2B91703D" w14:textId="77777777" w:rsidR="00B70D35" w:rsidRPr="00B875AC" w:rsidRDefault="00B70D35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２校確認結果受領</w:t>
            </w:r>
          </w:p>
        </w:tc>
      </w:tr>
      <w:tr w:rsidR="00B70D35" w:rsidRPr="00B875AC" w14:paraId="1F09DCAE" w14:textId="77777777" w:rsidTr="00E47E97">
        <w:tc>
          <w:tcPr>
            <w:tcW w:w="3886" w:type="dxa"/>
            <w:vAlign w:val="center"/>
          </w:tcPr>
          <w:p w14:paraId="57B0C96D" w14:textId="77777777" w:rsidR="00B70D35" w:rsidRPr="00B875AC" w:rsidRDefault="00B70D35" w:rsidP="00050454">
            <w:pPr>
              <w:autoSpaceDE w:val="0"/>
              <w:autoSpaceDN w:val="0"/>
              <w:ind w:firstLineChars="500" w:firstLine="110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→１開庁日後</w:t>
            </w:r>
          </w:p>
        </w:tc>
        <w:tc>
          <w:tcPr>
            <w:tcW w:w="4903" w:type="dxa"/>
            <w:vAlign w:val="center"/>
          </w:tcPr>
          <w:p w14:paraId="342C3569" w14:textId="77777777" w:rsidR="00B70D35" w:rsidRPr="00B875AC" w:rsidRDefault="00B70D35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３校提示</w:t>
            </w:r>
          </w:p>
        </w:tc>
      </w:tr>
      <w:tr w:rsidR="00B70D35" w:rsidRPr="00B875AC" w14:paraId="1DAF1DEF" w14:textId="77777777" w:rsidTr="00E47E97">
        <w:tc>
          <w:tcPr>
            <w:tcW w:w="3886" w:type="dxa"/>
            <w:vAlign w:val="center"/>
          </w:tcPr>
          <w:p w14:paraId="5863C964" w14:textId="77777777" w:rsidR="00B70D35" w:rsidRPr="00B875AC" w:rsidRDefault="00B70D35" w:rsidP="00050454">
            <w:pPr>
              <w:autoSpaceDE w:val="0"/>
              <w:autoSpaceDN w:val="0"/>
              <w:ind w:firstLineChars="600" w:firstLine="13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→１開庁日後</w:t>
            </w:r>
          </w:p>
        </w:tc>
        <w:tc>
          <w:tcPr>
            <w:tcW w:w="4903" w:type="dxa"/>
            <w:vAlign w:val="center"/>
          </w:tcPr>
          <w:p w14:paraId="0731D46D" w14:textId="77777777" w:rsidR="00B70D35" w:rsidRPr="00B875AC" w:rsidRDefault="00B70D35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３校確認結果受領</w:t>
            </w:r>
          </w:p>
        </w:tc>
      </w:tr>
      <w:tr w:rsidR="00B70D35" w:rsidRPr="00B875AC" w14:paraId="3D8AD298" w14:textId="77777777" w:rsidTr="00E47E97">
        <w:tc>
          <w:tcPr>
            <w:tcW w:w="3886" w:type="dxa"/>
            <w:vAlign w:val="center"/>
          </w:tcPr>
          <w:p w14:paraId="621C2679" w14:textId="77777777" w:rsidR="00B70D35" w:rsidRPr="00B875AC" w:rsidRDefault="00B70D35" w:rsidP="00050454">
            <w:pPr>
              <w:autoSpaceDE w:val="0"/>
              <w:autoSpaceDN w:val="0"/>
              <w:ind w:firstLineChars="700" w:firstLine="15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→１開庁日後</w:t>
            </w:r>
          </w:p>
        </w:tc>
        <w:tc>
          <w:tcPr>
            <w:tcW w:w="4903" w:type="dxa"/>
            <w:vAlign w:val="center"/>
          </w:tcPr>
          <w:p w14:paraId="6CFCE930" w14:textId="77777777" w:rsidR="00B70D35" w:rsidRPr="00B875AC" w:rsidRDefault="00B70D35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色校提示</w:t>
            </w:r>
            <w:r w:rsidR="00407469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（簡易校正）</w:t>
            </w: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、色校確認結果受領</w:t>
            </w:r>
          </w:p>
        </w:tc>
      </w:tr>
      <w:tr w:rsidR="00B70D35" w:rsidRPr="00B875AC" w14:paraId="56ED0BBE" w14:textId="77777777" w:rsidTr="00E47E97">
        <w:tc>
          <w:tcPr>
            <w:tcW w:w="3886" w:type="dxa"/>
            <w:vAlign w:val="center"/>
          </w:tcPr>
          <w:p w14:paraId="11BDEA50" w14:textId="77777777" w:rsidR="00B70D35" w:rsidRPr="00B875AC" w:rsidRDefault="00B70D35" w:rsidP="00050454">
            <w:pPr>
              <w:autoSpaceDE w:val="0"/>
              <w:autoSpaceDN w:val="0"/>
              <w:ind w:firstLineChars="800" w:firstLine="17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→１開庁日後</w:t>
            </w:r>
          </w:p>
        </w:tc>
        <w:tc>
          <w:tcPr>
            <w:tcW w:w="4903" w:type="dxa"/>
            <w:vAlign w:val="center"/>
          </w:tcPr>
          <w:p w14:paraId="3DD2B16A" w14:textId="77777777" w:rsidR="00B70D35" w:rsidRPr="00B875AC" w:rsidRDefault="00B70D35" w:rsidP="0005045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最終色校提示</w:t>
            </w:r>
            <w:r w:rsidR="00407469"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（本機校正）</w:t>
            </w:r>
            <w:r w:rsidRPr="00B87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、最終色校確認結果受領</w:t>
            </w:r>
          </w:p>
        </w:tc>
      </w:tr>
    </w:tbl>
    <w:p w14:paraId="48C225F0" w14:textId="77777777" w:rsidR="007B7562" w:rsidRDefault="00B70D35" w:rsidP="007B7562">
      <w:pPr>
        <w:autoSpaceDE w:val="0"/>
        <w:autoSpaceDN w:val="0"/>
        <w:ind w:right="-1" w:firstLineChars="350" w:firstLine="770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C969A6"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定例議会号は、本会議最終日から概ね２５日後（ただし、１１月議会号は成人の日）</w:t>
      </w:r>
    </w:p>
    <w:p w14:paraId="6D726E2E" w14:textId="274CCF87" w:rsidR="00C969A6" w:rsidRPr="00B875AC" w:rsidRDefault="00B70D35" w:rsidP="007B7562">
      <w:pPr>
        <w:autoSpaceDE w:val="0"/>
        <w:autoSpaceDN w:val="0"/>
        <w:ind w:right="-1" w:firstLineChars="450" w:firstLine="990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に発行する。また、招集議会号は本会議の日から概ね１１日後に発行する。</w:t>
      </w:r>
    </w:p>
    <w:p w14:paraId="399F84B9" w14:textId="14F07C04" w:rsidR="00F24166" w:rsidRPr="007B7562" w:rsidRDefault="007B7562" w:rsidP="007B7562">
      <w:pPr>
        <w:autoSpaceDE w:val="0"/>
        <w:autoSpaceDN w:val="0"/>
        <w:ind w:right="-1" w:firstLine="770"/>
        <w:rPr>
          <w:rFonts w:ascii="ＭＳ ゴシック" w:eastAsia="ＭＳ ゴシック" w:hAnsi="ＭＳ ゴシック"/>
          <w:sz w:val="22"/>
          <w:szCs w:val="22"/>
        </w:rPr>
      </w:pPr>
      <w:r w:rsidRPr="007B7562">
        <w:rPr>
          <w:rFonts w:ascii="ＭＳ ゴシック" w:eastAsia="ＭＳ ゴシック" w:hAnsi="ＭＳ ゴシック" w:hint="eastAsia"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B70D35" w:rsidRPr="007B7562">
        <w:rPr>
          <w:rFonts w:ascii="ＭＳ ゴシック" w:eastAsia="ＭＳ ゴシック" w:hAnsi="ＭＳ ゴシック" w:hint="eastAsia"/>
          <w:sz w:val="22"/>
          <w:szCs w:val="22"/>
        </w:rPr>
        <w:t>作業工程については、スケジュールの都合上、短縮等、変更する場合がある。</w:t>
      </w:r>
    </w:p>
    <w:p w14:paraId="606D7FF1" w14:textId="77777777" w:rsidR="00F24166" w:rsidRDefault="00F24166" w:rsidP="00F24166">
      <w:pPr>
        <w:autoSpaceDE w:val="0"/>
        <w:autoSpaceDN w:val="0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76A4ECD0" w14:textId="77777777" w:rsidR="007B7562" w:rsidRPr="00B875AC" w:rsidRDefault="007B7562" w:rsidP="00F24166">
      <w:pPr>
        <w:autoSpaceDE w:val="0"/>
        <w:autoSpaceDN w:val="0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7C1EA96A" w14:textId="444A9074" w:rsidR="002E680C" w:rsidRPr="00B875AC" w:rsidRDefault="000A2B40" w:rsidP="002E680C">
      <w:pPr>
        <w:pStyle w:val="20"/>
        <w:rPr>
          <w:rFonts w:ascii="ＭＳ ゴシック" w:eastAsia="ＭＳ ゴシック" w:hAnsi="ＭＳ ゴシック"/>
          <w:b w:val="0"/>
          <w:bCs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b w:val="0"/>
          <w:bCs/>
          <w:sz w:val="22"/>
          <w:szCs w:val="22"/>
        </w:rPr>
        <w:t>６</w:t>
      </w:r>
      <w:r w:rsidR="002E680C" w:rsidRPr="00B875AC">
        <w:rPr>
          <w:rFonts w:ascii="ＭＳ ゴシック" w:eastAsia="ＭＳ ゴシック" w:hAnsi="ＭＳ ゴシック" w:hint="eastAsia"/>
          <w:b w:val="0"/>
          <w:bCs/>
          <w:sz w:val="22"/>
          <w:szCs w:val="22"/>
        </w:rPr>
        <w:t xml:space="preserve">　装丁</w:t>
      </w:r>
    </w:p>
    <w:p w14:paraId="1DE2BB16" w14:textId="3078920C" w:rsidR="002E680C" w:rsidRPr="00B875AC" w:rsidRDefault="002E680C" w:rsidP="002E680C">
      <w:pPr>
        <w:pStyle w:val="ab"/>
        <w:numPr>
          <w:ilvl w:val="0"/>
          <w:numId w:val="1"/>
        </w:numPr>
        <w:snapToGrid w:val="0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完成紙面の小口は、ずれないよう、また、凹凸や穴あきがないよう、きれいに裁断</w:t>
      </w:r>
      <w:r w:rsidR="007B7562">
        <w:rPr>
          <w:rFonts w:ascii="ＭＳ ゴシック" w:eastAsia="ＭＳ ゴシック" w:hAnsi="ＭＳ ゴシック" w:hint="eastAsia"/>
          <w:sz w:val="22"/>
          <w:szCs w:val="22"/>
        </w:rPr>
        <w:t>する</w:t>
      </w:r>
    </w:p>
    <w:p w14:paraId="7B2C6435" w14:textId="1CFDE083" w:rsidR="002E680C" w:rsidRPr="00B875AC" w:rsidRDefault="002E680C" w:rsidP="002E680C">
      <w:pPr>
        <w:snapToGrid w:val="0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こと。</w:t>
      </w:r>
    </w:p>
    <w:p w14:paraId="6A8014A7" w14:textId="55CBD82C" w:rsidR="002E680C" w:rsidRPr="00B875AC" w:rsidRDefault="002E680C" w:rsidP="002E680C">
      <w:pPr>
        <w:pStyle w:val="ab"/>
        <w:numPr>
          <w:ilvl w:val="0"/>
          <w:numId w:val="1"/>
        </w:numPr>
        <w:snapToGrid w:val="0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折りは、ずれないようにすること。</w:t>
      </w:r>
    </w:p>
    <w:p w14:paraId="0A35CB9B" w14:textId="77777777" w:rsidR="000A2B40" w:rsidRPr="00B875AC" w:rsidRDefault="000A2B40" w:rsidP="0074253F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69F15568" w14:textId="3067C3F8" w:rsidR="008E7371" w:rsidRPr="00B875AC" w:rsidRDefault="000A2B40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8E7371"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納品部数・納品先（予定）</w:t>
      </w:r>
    </w:p>
    <w:p w14:paraId="6A665DF5" w14:textId="77777777" w:rsidR="008E7371" w:rsidRPr="00B875AC" w:rsidRDefault="008E7371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（１）</w:t>
      </w:r>
      <w:r w:rsidR="001062C2" w:rsidRPr="00B875AC">
        <w:rPr>
          <w:rFonts w:ascii="ＭＳ ゴシック" w:eastAsia="ＭＳ ゴシック" w:hAnsi="ＭＳ ゴシック" w:hint="eastAsia"/>
          <w:sz w:val="22"/>
          <w:szCs w:val="22"/>
        </w:rPr>
        <w:t>墨田区役所（墨田区吾妻橋１－２３－２０）</w:t>
      </w:r>
    </w:p>
    <w:p w14:paraId="742F5E69" w14:textId="77777777" w:rsidR="008E7371" w:rsidRPr="00B875AC" w:rsidRDefault="008E7371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（２）</w:t>
      </w:r>
      <w:r w:rsidR="001062C2" w:rsidRPr="00B875AC">
        <w:rPr>
          <w:rFonts w:ascii="ＭＳ ゴシック" w:eastAsia="ＭＳ ゴシック" w:hAnsi="ＭＳ ゴシック" w:hint="eastAsia"/>
          <w:sz w:val="22"/>
          <w:szCs w:val="22"/>
        </w:rPr>
        <w:t>墨田区シルバー人材センター（墨田区東向島２－１７－１４）</w:t>
      </w:r>
    </w:p>
    <w:p w14:paraId="5845DD40" w14:textId="77777777" w:rsidR="001062C2" w:rsidRPr="00B875AC" w:rsidRDefault="001062C2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（３）墨田区新聞販売同業組合（墨田区業平３－１－１２）</w:t>
      </w:r>
    </w:p>
    <w:p w14:paraId="0B45CAE0" w14:textId="77777777" w:rsidR="001062C2" w:rsidRPr="00B875AC" w:rsidRDefault="001062C2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（４）墨田区新聞販売同業組合（墨田区東向島３－１０－９）</w:t>
      </w:r>
    </w:p>
    <w:p w14:paraId="0F84B910" w14:textId="77777777" w:rsidR="008E7371" w:rsidRPr="00B875AC" w:rsidRDefault="001062C2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（５）京成バス奥戸営業所（葛飾区奥戸２－９－２６）</w:t>
      </w:r>
    </w:p>
    <w:p w14:paraId="71BC4B70" w14:textId="298AA42E" w:rsidR="001062C2" w:rsidRPr="00B875AC" w:rsidRDefault="001062C2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※</w:t>
      </w:r>
      <w:r w:rsidR="004A5E27"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５０部ごとに切り替えし、適量をクラフト紙で梱包すること。</w:t>
      </w:r>
    </w:p>
    <w:p w14:paraId="1B4CA780" w14:textId="77777777" w:rsidR="001A6C75" w:rsidRPr="00B875AC" w:rsidRDefault="001062C2" w:rsidP="001A6C75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※</w:t>
      </w:r>
      <w:r w:rsidR="004A5E27"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納品</w:t>
      </w:r>
      <w:r w:rsidR="00047732" w:rsidRPr="00B875AC">
        <w:rPr>
          <w:rFonts w:ascii="ＭＳ ゴシック" w:eastAsia="ＭＳ ゴシック" w:hAnsi="ＭＳ ゴシック" w:hint="eastAsia"/>
          <w:sz w:val="22"/>
          <w:szCs w:val="22"/>
        </w:rPr>
        <w:t>部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数については、別途指示する。</w:t>
      </w:r>
    </w:p>
    <w:p w14:paraId="5142EFC2" w14:textId="77777777" w:rsidR="007B7562" w:rsidRDefault="00D94B75" w:rsidP="007B7562">
      <w:pPr>
        <w:autoSpaceDE w:val="0"/>
        <w:autoSpaceDN w:val="0"/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A5E27"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１１月議会号については、「はたちのつどい」に配布する際は、通常納品と分けて、別途</w:t>
      </w:r>
    </w:p>
    <w:p w14:paraId="253CEF22" w14:textId="05B02332" w:rsidR="001062C2" w:rsidRPr="00B875AC" w:rsidRDefault="00D94B75" w:rsidP="007B7562">
      <w:pPr>
        <w:autoSpaceDE w:val="0"/>
        <w:autoSpaceDN w:val="0"/>
        <w:ind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（1</w:t>
      </w:r>
      <w:r w:rsidRPr="00B875AC">
        <w:rPr>
          <w:rFonts w:ascii="ＭＳ ゴシック" w:eastAsia="ＭＳ ゴシック" w:hAnsi="ＭＳ ゴシック"/>
          <w:sz w:val="22"/>
          <w:szCs w:val="22"/>
        </w:rPr>
        <w:t>,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500部程度）、納品を指示する。</w:t>
      </w:r>
    </w:p>
    <w:p w14:paraId="7E4CA71A" w14:textId="77777777" w:rsidR="00D94B75" w:rsidRPr="00B875AC" w:rsidRDefault="00D94B75" w:rsidP="00D94B75">
      <w:pPr>
        <w:autoSpaceDE w:val="0"/>
        <w:autoSpaceDN w:val="0"/>
        <w:ind w:leftChars="100" w:left="21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DAEAB57" w14:textId="79576F3C" w:rsidR="00A967D9" w:rsidRPr="00B875AC" w:rsidRDefault="000A2B40" w:rsidP="0074253F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862A36"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支払方法</w:t>
      </w:r>
    </w:p>
    <w:p w14:paraId="20F00718" w14:textId="7777A14C" w:rsidR="00566F49" w:rsidRPr="00B875AC" w:rsidRDefault="00A967D9" w:rsidP="00566F49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127E7" w:rsidRPr="00B875AC">
        <w:rPr>
          <w:rFonts w:ascii="ＭＳ ゴシック" w:eastAsia="ＭＳ ゴシック" w:hAnsi="ＭＳ ゴシック" w:hint="eastAsia"/>
          <w:sz w:val="22"/>
          <w:szCs w:val="22"/>
        </w:rPr>
        <w:t>各号の</w:t>
      </w:r>
      <w:r w:rsidR="00A61A6E" w:rsidRPr="00B875AC">
        <w:rPr>
          <w:rFonts w:ascii="ＭＳ ゴシック" w:eastAsia="ＭＳ ゴシック" w:hAnsi="ＭＳ ゴシック" w:hint="eastAsia"/>
          <w:sz w:val="22"/>
          <w:szCs w:val="22"/>
        </w:rPr>
        <w:t>履行</w:t>
      </w:r>
      <w:r w:rsidR="00C127E7" w:rsidRPr="00B875AC">
        <w:rPr>
          <w:rFonts w:ascii="ＭＳ ゴシック" w:eastAsia="ＭＳ ゴシック" w:hAnsi="ＭＳ ゴシック" w:hint="eastAsia"/>
          <w:sz w:val="22"/>
          <w:szCs w:val="22"/>
        </w:rPr>
        <w:t>検査完了後</w:t>
      </w:r>
      <w:r w:rsidR="00862A36" w:rsidRPr="00B875AC">
        <w:rPr>
          <w:rFonts w:ascii="ＭＳ ゴシック" w:eastAsia="ＭＳ ゴシック" w:hAnsi="ＭＳ ゴシック" w:hint="eastAsia"/>
          <w:sz w:val="22"/>
          <w:szCs w:val="22"/>
        </w:rPr>
        <w:t>、請求に基づき支払う。</w:t>
      </w:r>
    </w:p>
    <w:p w14:paraId="334CD912" w14:textId="77777777" w:rsidR="00A967D9" w:rsidRPr="00B875AC" w:rsidRDefault="00A967D9" w:rsidP="0074253F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2630479B" w14:textId="4F6D7B58" w:rsidR="002A7F8B" w:rsidRPr="00B875AC" w:rsidRDefault="000A2B40" w:rsidP="00EE044A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2A7F8B"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その他</w:t>
      </w:r>
    </w:p>
    <w:p w14:paraId="2537C466" w14:textId="601E0990" w:rsidR="002A7F8B" w:rsidRPr="00B875AC" w:rsidRDefault="002A7F8B" w:rsidP="00624EA6">
      <w:pPr>
        <w:autoSpaceDE w:val="0"/>
        <w:autoSpaceDN w:val="0"/>
        <w:ind w:left="440" w:hangingChars="200" w:hanging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（１）</w:t>
      </w:r>
      <w:r w:rsidR="00407469" w:rsidRPr="00B875AC">
        <w:rPr>
          <w:rFonts w:ascii="ＭＳ ゴシック" w:eastAsia="ＭＳ ゴシック" w:hAnsi="ＭＳ ゴシック" w:hint="eastAsia"/>
          <w:sz w:val="22"/>
          <w:szCs w:val="22"/>
        </w:rPr>
        <w:t>すみだ区議会だよりの成果物（最終確定版のデータ、冊子すべて）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の著作権は、</w:t>
      </w:r>
      <w:r w:rsidR="004A5E27" w:rsidRPr="00B875AC">
        <w:rPr>
          <w:rFonts w:ascii="ＭＳ ゴシック" w:eastAsia="ＭＳ ゴシック" w:hAnsi="ＭＳ ゴシック" w:hint="eastAsia"/>
          <w:sz w:val="22"/>
          <w:szCs w:val="22"/>
        </w:rPr>
        <w:t>委託者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に帰属するものとす</w:t>
      </w:r>
      <w:r w:rsidR="00407469" w:rsidRPr="00B875AC">
        <w:rPr>
          <w:rFonts w:ascii="ＭＳ ゴシック" w:eastAsia="ＭＳ ゴシック" w:hAnsi="ＭＳ ゴシック" w:hint="eastAsia"/>
          <w:sz w:val="22"/>
          <w:szCs w:val="22"/>
        </w:rPr>
        <w:t>る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5AB9AA11" w14:textId="77777777" w:rsidR="007B7562" w:rsidRDefault="002A7F8B" w:rsidP="007B7562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（２）紙面の作成に当たっては、カラーユニバーサルデザインや見やすい</w:t>
      </w:r>
      <w:r w:rsidR="00407469" w:rsidRPr="00B875AC">
        <w:rPr>
          <w:rFonts w:ascii="ＭＳ ゴシック" w:eastAsia="ＭＳ ゴシック" w:hAnsi="ＭＳ ゴシック" w:hint="eastAsia"/>
          <w:sz w:val="22"/>
          <w:szCs w:val="22"/>
        </w:rPr>
        <w:t>ユニバーサルフォント</w:t>
      </w:r>
    </w:p>
    <w:p w14:paraId="180A27D2" w14:textId="3B9B9541" w:rsidR="00174740" w:rsidRPr="00B875AC" w:rsidRDefault="002A7F8B" w:rsidP="007B7562">
      <w:pPr>
        <w:autoSpaceDE w:val="0"/>
        <w:autoSpaceDN w:val="0"/>
        <w:ind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に配慮し、読者が理解しやすいものとすること。</w:t>
      </w:r>
    </w:p>
    <w:p w14:paraId="32484EF0" w14:textId="77777777" w:rsidR="007B7562" w:rsidRDefault="00174740" w:rsidP="007B7562">
      <w:pPr>
        <w:autoSpaceDE w:val="0"/>
        <w:autoSpaceDN w:val="0"/>
        <w:ind w:firstLineChars="50" w:firstLine="11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(３) </w:t>
      </w:r>
      <w:r w:rsidRPr="00B875A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連絡体制については、</w:t>
      </w:r>
      <w:r w:rsidR="003A694A" w:rsidRPr="00B875A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営業担当及び</w:t>
      </w:r>
      <w:r w:rsidRPr="00B875A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編</w:t>
      </w:r>
      <w:r w:rsidRPr="00B875A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集責任者</w:t>
      </w:r>
      <w:r w:rsidR="003A694A" w:rsidRPr="00B875A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と委託担当者との間で、緊密な連絡を取る</w:t>
      </w:r>
    </w:p>
    <w:p w14:paraId="62882DEB" w14:textId="77777777" w:rsidR="007B7562" w:rsidRDefault="003A694A" w:rsidP="007B7562">
      <w:pPr>
        <w:autoSpaceDE w:val="0"/>
        <w:autoSpaceDN w:val="0"/>
        <w:ind w:firstLineChars="200" w:firstLine="44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ことができるよう体制を組むこと。</w:t>
      </w:r>
      <w:r w:rsidR="00ED0A40" w:rsidRPr="00B875A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編集責任者に直接伝える場合もあるため、事前に各号の</w:t>
      </w:r>
    </w:p>
    <w:p w14:paraId="30221ADD" w14:textId="44E6BA5C" w:rsidR="000A2B40" w:rsidRPr="00B875AC" w:rsidRDefault="00ED0A40" w:rsidP="007B7562">
      <w:pPr>
        <w:autoSpaceDE w:val="0"/>
        <w:autoSpaceDN w:val="0"/>
        <w:ind w:firstLineChars="200" w:firstLine="44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編集責任者の氏名等を明らかにすること。</w:t>
      </w:r>
    </w:p>
    <w:p w14:paraId="01B52785" w14:textId="77777777" w:rsidR="007B7562" w:rsidRDefault="002A7F8B" w:rsidP="000A2B40">
      <w:pPr>
        <w:pStyle w:val="ab"/>
        <w:numPr>
          <w:ilvl w:val="0"/>
          <w:numId w:val="4"/>
        </w:numPr>
        <w:autoSpaceDE w:val="0"/>
        <w:autoSpaceDN w:val="0"/>
        <w:ind w:leftChars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業務終了後において、明らかに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受託者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の責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め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よる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業務不適合が発見された場合、</w:t>
      </w:r>
      <w:r w:rsidR="000A2B40" w:rsidRPr="007B7562">
        <w:rPr>
          <w:rFonts w:ascii="ＭＳ ゴシック" w:eastAsia="ＭＳ ゴシック" w:hAnsi="ＭＳ ゴシック" w:hint="eastAsia"/>
          <w:sz w:val="22"/>
          <w:szCs w:val="22"/>
        </w:rPr>
        <w:t>受託</w:t>
      </w:r>
      <w:r w:rsidRPr="007B7562">
        <w:rPr>
          <w:rFonts w:ascii="ＭＳ ゴシック" w:eastAsia="ＭＳ ゴシック" w:hAnsi="ＭＳ ゴシック" w:hint="eastAsia"/>
          <w:sz w:val="22"/>
          <w:szCs w:val="22"/>
        </w:rPr>
        <w:t>者</w:t>
      </w:r>
    </w:p>
    <w:p w14:paraId="472D6FFD" w14:textId="0D7FFA62" w:rsidR="00624EA6" w:rsidRPr="007B7562" w:rsidRDefault="002A7F8B" w:rsidP="007B7562">
      <w:pPr>
        <w:autoSpaceDE w:val="0"/>
        <w:autoSpaceDN w:val="0"/>
        <w:ind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7B7562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0A2B40" w:rsidRPr="007B7562">
        <w:rPr>
          <w:rFonts w:ascii="ＭＳ ゴシック" w:eastAsia="ＭＳ ゴシック" w:hAnsi="ＭＳ ゴシック" w:hint="eastAsia"/>
          <w:sz w:val="22"/>
          <w:szCs w:val="22"/>
        </w:rPr>
        <w:t>直ちに</w:t>
      </w:r>
      <w:r w:rsidRPr="007B7562">
        <w:rPr>
          <w:rFonts w:ascii="ＭＳ ゴシック" w:eastAsia="ＭＳ ゴシック" w:hAnsi="ＭＳ ゴシック" w:hint="eastAsia"/>
          <w:sz w:val="22"/>
          <w:szCs w:val="22"/>
        </w:rPr>
        <w:t>当該業務の修正を行わなければ</w:t>
      </w:r>
      <w:r w:rsidR="00AD752E" w:rsidRPr="007B7562">
        <w:rPr>
          <w:rFonts w:ascii="ＭＳ ゴシック" w:eastAsia="ＭＳ ゴシック" w:hAnsi="ＭＳ ゴシック" w:hint="eastAsia"/>
          <w:sz w:val="22"/>
          <w:szCs w:val="22"/>
        </w:rPr>
        <w:t>ならない。</w:t>
      </w:r>
    </w:p>
    <w:p w14:paraId="352E2596" w14:textId="26ABD0B8" w:rsidR="00AD752E" w:rsidRPr="00B875AC" w:rsidRDefault="00AD752E" w:rsidP="00624EA6">
      <w:pPr>
        <w:autoSpaceDE w:val="0"/>
        <w:autoSpaceDN w:val="0"/>
        <w:ind w:rightChars="-100" w:right="-21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174740" w:rsidRPr="00B875AC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）本仕様書に記載のない事項又は仕様書に疑義が生じた場合は</w:t>
      </w:r>
      <w:r w:rsidR="004A5E27" w:rsidRPr="00B875AC">
        <w:rPr>
          <w:rFonts w:ascii="ＭＳ ゴシック" w:eastAsia="ＭＳ ゴシック" w:hAnsi="ＭＳ ゴシック" w:hint="eastAsia"/>
          <w:sz w:val="22"/>
          <w:szCs w:val="22"/>
        </w:rPr>
        <w:t>委託者</w:t>
      </w:r>
      <w:r w:rsidRPr="00B875AC">
        <w:rPr>
          <w:rFonts w:ascii="ＭＳ ゴシック" w:eastAsia="ＭＳ ゴシック" w:hAnsi="ＭＳ ゴシック" w:hint="eastAsia"/>
          <w:sz w:val="22"/>
          <w:szCs w:val="22"/>
        </w:rPr>
        <w:t>と協議すること。</w:t>
      </w:r>
    </w:p>
    <w:p w14:paraId="2F1FB580" w14:textId="60BBE07D" w:rsidR="00AD752E" w:rsidRPr="00B875AC" w:rsidRDefault="00624EA6" w:rsidP="00AD752E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AD752E" w:rsidRPr="00B875AC">
        <w:rPr>
          <w:rFonts w:ascii="ＭＳ ゴシック" w:eastAsia="ＭＳ ゴシック" w:hAnsi="ＭＳ ゴシック" w:hint="eastAsia"/>
          <w:sz w:val="22"/>
          <w:szCs w:val="22"/>
        </w:rPr>
        <w:t>）作業中に疑義が生じた場合は、</w:t>
      </w:r>
      <w:r w:rsidR="004A5E27" w:rsidRPr="00B875AC">
        <w:rPr>
          <w:rFonts w:ascii="ＭＳ ゴシック" w:eastAsia="ＭＳ ゴシック" w:hAnsi="ＭＳ ゴシック" w:hint="eastAsia"/>
          <w:sz w:val="22"/>
          <w:szCs w:val="22"/>
        </w:rPr>
        <w:t>委託者</w:t>
      </w:r>
      <w:r w:rsidR="00ED0A40" w:rsidRPr="00B875AC">
        <w:rPr>
          <w:rFonts w:ascii="ＭＳ ゴシック" w:eastAsia="ＭＳ ゴシック" w:hAnsi="ＭＳ ゴシック" w:hint="eastAsia"/>
          <w:sz w:val="22"/>
          <w:szCs w:val="22"/>
        </w:rPr>
        <w:t>に相談した上で</w:t>
      </w:r>
      <w:r w:rsidR="00AD752E" w:rsidRPr="00B875AC">
        <w:rPr>
          <w:rFonts w:ascii="ＭＳ ゴシック" w:eastAsia="ＭＳ ゴシック" w:hAnsi="ＭＳ ゴシック" w:hint="eastAsia"/>
          <w:sz w:val="22"/>
          <w:szCs w:val="22"/>
        </w:rPr>
        <w:t>指示に従うこと。</w:t>
      </w:r>
    </w:p>
    <w:p w14:paraId="4A08C8D9" w14:textId="759883AE" w:rsidR="000A2B40" w:rsidRPr="00B875AC" w:rsidRDefault="00624EA6" w:rsidP="00EE044A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0A2B40" w:rsidRPr="00B875AC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AD752E" w:rsidRPr="00B875AC">
        <w:rPr>
          <w:rFonts w:ascii="ＭＳ ゴシック" w:eastAsia="ＭＳ ゴシック" w:hAnsi="ＭＳ ゴシック" w:hint="eastAsia"/>
          <w:sz w:val="22"/>
          <w:szCs w:val="22"/>
        </w:rPr>
        <w:t>）その他詳細については、</w:t>
      </w:r>
      <w:r w:rsidR="004A5E27" w:rsidRPr="00B875AC">
        <w:rPr>
          <w:rFonts w:ascii="ＭＳ ゴシック" w:eastAsia="ＭＳ ゴシック" w:hAnsi="ＭＳ ゴシック" w:hint="eastAsia"/>
          <w:sz w:val="22"/>
          <w:szCs w:val="22"/>
        </w:rPr>
        <w:t>委託者</w:t>
      </w:r>
      <w:r w:rsidR="00AD752E" w:rsidRPr="00B875AC">
        <w:rPr>
          <w:rFonts w:ascii="ＭＳ ゴシック" w:eastAsia="ＭＳ ゴシック" w:hAnsi="ＭＳ ゴシック" w:hint="eastAsia"/>
          <w:sz w:val="22"/>
          <w:szCs w:val="22"/>
        </w:rPr>
        <w:t>と協議すること。</w:t>
      </w:r>
    </w:p>
    <w:p w14:paraId="4BC7AC6A" w14:textId="77777777" w:rsidR="000A2B40" w:rsidRPr="00B875AC" w:rsidRDefault="000A2B40" w:rsidP="00EE044A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7DDECDC" w14:textId="6A60FC5E" w:rsidR="000A2B40" w:rsidRPr="00B875AC" w:rsidRDefault="000A2B40" w:rsidP="00EE044A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>１０　担当者</w:t>
      </w:r>
    </w:p>
    <w:p w14:paraId="2E2E5233" w14:textId="1DF1664C" w:rsidR="001A6C75" w:rsidRPr="00B875AC" w:rsidRDefault="000A2B40" w:rsidP="007B7562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875AC">
        <w:rPr>
          <w:rFonts w:ascii="ＭＳ ゴシック" w:eastAsia="ＭＳ ゴシック" w:hAnsi="ＭＳ ゴシック" w:hint="eastAsia"/>
          <w:sz w:val="22"/>
          <w:szCs w:val="22"/>
        </w:rPr>
        <w:t xml:space="preserve">　　　区議会事務局議事調査担当　</w:t>
      </w:r>
      <w:r w:rsidR="001A6C75" w:rsidRPr="00B875AC">
        <w:rPr>
          <w:rFonts w:ascii="ＭＳ ゴシック" w:eastAsia="ＭＳ ゴシック" w:hAnsi="ＭＳ ゴシック" w:hint="eastAsia"/>
          <w:sz w:val="22"/>
          <w:szCs w:val="22"/>
        </w:rPr>
        <w:t>池澤・鈴木</w:t>
      </w:r>
      <w:r w:rsidR="007B756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A6C75" w:rsidRPr="00B875AC">
        <w:rPr>
          <w:rFonts w:ascii="ＭＳ ゴシック" w:eastAsia="ＭＳ ゴシック" w:hAnsi="ＭＳ ゴシック" w:hint="eastAsia"/>
          <w:sz w:val="22"/>
          <w:szCs w:val="22"/>
        </w:rPr>
        <w:t>（電話）５６０８－</w:t>
      </w:r>
      <w:r w:rsidR="005E3636" w:rsidRPr="00B875AC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1A6C75" w:rsidRPr="00B875AC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5E3636" w:rsidRPr="00B875AC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1A6C75" w:rsidRPr="00B875AC">
        <w:rPr>
          <w:rFonts w:ascii="ＭＳ ゴシック" w:eastAsia="ＭＳ ゴシック" w:hAnsi="ＭＳ ゴシック" w:hint="eastAsia"/>
          <w:sz w:val="22"/>
          <w:szCs w:val="22"/>
        </w:rPr>
        <w:t>１</w:t>
      </w:r>
    </w:p>
    <w:sectPr w:rsidR="001A6C75" w:rsidRPr="00B875AC" w:rsidSect="007B7562">
      <w:headerReference w:type="default" r:id="rId8"/>
      <w:footerReference w:type="first" r:id="rId9"/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407E" w14:textId="77777777" w:rsidR="00531186" w:rsidRDefault="00531186">
      <w:r>
        <w:separator/>
      </w:r>
    </w:p>
  </w:endnote>
  <w:endnote w:type="continuationSeparator" w:id="0">
    <w:p w14:paraId="5CD7A098" w14:textId="77777777" w:rsidR="00531186" w:rsidRDefault="0053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9135" w14:textId="77777777" w:rsidR="00E73A17" w:rsidRDefault="00862A3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07469" w:rsidRPr="00407469">
      <w:rPr>
        <w:noProof/>
        <w:lang w:val="ja-JP"/>
      </w:rPr>
      <w:t>1</w:t>
    </w:r>
    <w:r>
      <w:fldChar w:fldCharType="end"/>
    </w:r>
  </w:p>
  <w:p w14:paraId="4C797313" w14:textId="77777777" w:rsidR="00E73A17" w:rsidRDefault="00E73A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CF25" w14:textId="77777777" w:rsidR="00531186" w:rsidRDefault="00531186">
      <w:r>
        <w:separator/>
      </w:r>
    </w:p>
  </w:footnote>
  <w:footnote w:type="continuationSeparator" w:id="0">
    <w:p w14:paraId="7FD9B6CD" w14:textId="77777777" w:rsidR="00531186" w:rsidRDefault="0053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08D2" w14:textId="77777777" w:rsidR="002A540A" w:rsidRDefault="002A540A" w:rsidP="005814F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6004"/>
    <w:multiLevelType w:val="hybridMultilevel"/>
    <w:tmpl w:val="B0A6552C"/>
    <w:lvl w:ilvl="0" w:tplc="B74685FC">
      <w:start w:val="6"/>
      <w:numFmt w:val="bullet"/>
      <w:lvlText w:val="※"/>
      <w:lvlJc w:val="left"/>
      <w:pPr>
        <w:ind w:left="11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0" w:hanging="440"/>
      </w:pPr>
      <w:rPr>
        <w:rFonts w:ascii="Wingdings" w:hAnsi="Wingdings" w:hint="default"/>
      </w:rPr>
    </w:lvl>
  </w:abstractNum>
  <w:abstractNum w:abstractNumId="1" w15:restartNumberingAfterBreak="0">
    <w:nsid w:val="074D48C4"/>
    <w:multiLevelType w:val="hybridMultilevel"/>
    <w:tmpl w:val="85B05644"/>
    <w:lvl w:ilvl="0" w:tplc="C14E88CC"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237C7549"/>
    <w:multiLevelType w:val="hybridMultilevel"/>
    <w:tmpl w:val="0E344E06"/>
    <w:lvl w:ilvl="0" w:tplc="716A68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9F6A5C"/>
    <w:multiLevelType w:val="hybridMultilevel"/>
    <w:tmpl w:val="3288D80A"/>
    <w:lvl w:ilvl="0" w:tplc="28C437B2">
      <w:start w:val="6"/>
      <w:numFmt w:val="bullet"/>
      <w:lvlText w:val="※"/>
      <w:lvlJc w:val="left"/>
      <w:pPr>
        <w:ind w:left="11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0" w:hanging="440"/>
      </w:pPr>
      <w:rPr>
        <w:rFonts w:ascii="Wingdings" w:hAnsi="Wingdings" w:hint="default"/>
      </w:rPr>
    </w:lvl>
  </w:abstractNum>
  <w:abstractNum w:abstractNumId="4" w15:restartNumberingAfterBreak="0">
    <w:nsid w:val="47194EE3"/>
    <w:multiLevelType w:val="hybridMultilevel"/>
    <w:tmpl w:val="0BFC1B40"/>
    <w:lvl w:ilvl="0" w:tplc="71122342">
      <w:start w:val="6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5" w15:restartNumberingAfterBreak="0">
    <w:nsid w:val="48506169"/>
    <w:multiLevelType w:val="hybridMultilevel"/>
    <w:tmpl w:val="083680FE"/>
    <w:lvl w:ilvl="0" w:tplc="B630E53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BF0876"/>
    <w:multiLevelType w:val="hybridMultilevel"/>
    <w:tmpl w:val="8B968DD2"/>
    <w:lvl w:ilvl="0" w:tplc="2DDA8ABA">
      <w:start w:val="6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59"/>
    <w:rsid w:val="0000282C"/>
    <w:rsid w:val="00004418"/>
    <w:rsid w:val="00012D2E"/>
    <w:rsid w:val="000206CE"/>
    <w:rsid w:val="0003446C"/>
    <w:rsid w:val="000344C3"/>
    <w:rsid w:val="00044AAF"/>
    <w:rsid w:val="00047319"/>
    <w:rsid w:val="00047732"/>
    <w:rsid w:val="00050454"/>
    <w:rsid w:val="0005375B"/>
    <w:rsid w:val="00055720"/>
    <w:rsid w:val="000567AC"/>
    <w:rsid w:val="000601CD"/>
    <w:rsid w:val="00075293"/>
    <w:rsid w:val="0008383D"/>
    <w:rsid w:val="00086972"/>
    <w:rsid w:val="000A2B40"/>
    <w:rsid w:val="000A5932"/>
    <w:rsid w:val="000C7FAD"/>
    <w:rsid w:val="000E40C8"/>
    <w:rsid w:val="000F101B"/>
    <w:rsid w:val="000F2B65"/>
    <w:rsid w:val="000F2FD0"/>
    <w:rsid w:val="000F7C7B"/>
    <w:rsid w:val="001062C2"/>
    <w:rsid w:val="00110375"/>
    <w:rsid w:val="00115BD9"/>
    <w:rsid w:val="00117FD9"/>
    <w:rsid w:val="001270DA"/>
    <w:rsid w:val="00141028"/>
    <w:rsid w:val="00154D44"/>
    <w:rsid w:val="00162D43"/>
    <w:rsid w:val="00165FC6"/>
    <w:rsid w:val="00166F68"/>
    <w:rsid w:val="00174740"/>
    <w:rsid w:val="00175A48"/>
    <w:rsid w:val="00175DE1"/>
    <w:rsid w:val="00185D09"/>
    <w:rsid w:val="001915C6"/>
    <w:rsid w:val="00194EDE"/>
    <w:rsid w:val="001A6C75"/>
    <w:rsid w:val="001A7906"/>
    <w:rsid w:val="001B2C1E"/>
    <w:rsid w:val="001B3BE2"/>
    <w:rsid w:val="001B4E4D"/>
    <w:rsid w:val="001B676E"/>
    <w:rsid w:val="001E7B61"/>
    <w:rsid w:val="001F22FD"/>
    <w:rsid w:val="00234D60"/>
    <w:rsid w:val="00235CF3"/>
    <w:rsid w:val="002420A6"/>
    <w:rsid w:val="00242335"/>
    <w:rsid w:val="0024631C"/>
    <w:rsid w:val="00252F90"/>
    <w:rsid w:val="0025587D"/>
    <w:rsid w:val="00263F7F"/>
    <w:rsid w:val="002668BE"/>
    <w:rsid w:val="0026712A"/>
    <w:rsid w:val="002871A1"/>
    <w:rsid w:val="002941BF"/>
    <w:rsid w:val="002A540A"/>
    <w:rsid w:val="002A7F8B"/>
    <w:rsid w:val="002B1384"/>
    <w:rsid w:val="002C0C8E"/>
    <w:rsid w:val="002C19D2"/>
    <w:rsid w:val="002D1B4A"/>
    <w:rsid w:val="002D1F1D"/>
    <w:rsid w:val="002D215D"/>
    <w:rsid w:val="002D22A4"/>
    <w:rsid w:val="002D5790"/>
    <w:rsid w:val="002E680C"/>
    <w:rsid w:val="002E6DEB"/>
    <w:rsid w:val="002E6E08"/>
    <w:rsid w:val="002E77AE"/>
    <w:rsid w:val="002F1787"/>
    <w:rsid w:val="003027B2"/>
    <w:rsid w:val="00312E50"/>
    <w:rsid w:val="00321216"/>
    <w:rsid w:val="00321A9F"/>
    <w:rsid w:val="00322958"/>
    <w:rsid w:val="00325A74"/>
    <w:rsid w:val="00333176"/>
    <w:rsid w:val="00333EBE"/>
    <w:rsid w:val="00334CA9"/>
    <w:rsid w:val="00343E0D"/>
    <w:rsid w:val="0036286E"/>
    <w:rsid w:val="00373D99"/>
    <w:rsid w:val="0038539F"/>
    <w:rsid w:val="00385BD2"/>
    <w:rsid w:val="00386328"/>
    <w:rsid w:val="0039782F"/>
    <w:rsid w:val="003A62A3"/>
    <w:rsid w:val="003A694A"/>
    <w:rsid w:val="003A7030"/>
    <w:rsid w:val="003B3B85"/>
    <w:rsid w:val="003B505C"/>
    <w:rsid w:val="003B68CB"/>
    <w:rsid w:val="003C3E99"/>
    <w:rsid w:val="003D7D1F"/>
    <w:rsid w:val="003E4B5B"/>
    <w:rsid w:val="00407469"/>
    <w:rsid w:val="004328A8"/>
    <w:rsid w:val="00436330"/>
    <w:rsid w:val="00442B60"/>
    <w:rsid w:val="0045331E"/>
    <w:rsid w:val="00460073"/>
    <w:rsid w:val="004662DF"/>
    <w:rsid w:val="0046682D"/>
    <w:rsid w:val="00467563"/>
    <w:rsid w:val="00467F4C"/>
    <w:rsid w:val="00470DCE"/>
    <w:rsid w:val="00476E58"/>
    <w:rsid w:val="004824A2"/>
    <w:rsid w:val="0048656A"/>
    <w:rsid w:val="004943C4"/>
    <w:rsid w:val="00496B4F"/>
    <w:rsid w:val="004A29AA"/>
    <w:rsid w:val="004A5E27"/>
    <w:rsid w:val="004B5CE4"/>
    <w:rsid w:val="004D2254"/>
    <w:rsid w:val="004F4089"/>
    <w:rsid w:val="004F5738"/>
    <w:rsid w:val="004F7D69"/>
    <w:rsid w:val="005015D3"/>
    <w:rsid w:val="00505278"/>
    <w:rsid w:val="00516EFB"/>
    <w:rsid w:val="005249D8"/>
    <w:rsid w:val="00525FF1"/>
    <w:rsid w:val="00527D95"/>
    <w:rsid w:val="00531186"/>
    <w:rsid w:val="00534999"/>
    <w:rsid w:val="005476EF"/>
    <w:rsid w:val="00547859"/>
    <w:rsid w:val="00553953"/>
    <w:rsid w:val="00556C7B"/>
    <w:rsid w:val="00560E91"/>
    <w:rsid w:val="00563F85"/>
    <w:rsid w:val="00565F41"/>
    <w:rsid w:val="00566F49"/>
    <w:rsid w:val="00567F6C"/>
    <w:rsid w:val="00580534"/>
    <w:rsid w:val="005814FF"/>
    <w:rsid w:val="005816D5"/>
    <w:rsid w:val="005844E9"/>
    <w:rsid w:val="0059077C"/>
    <w:rsid w:val="0059475B"/>
    <w:rsid w:val="005E09DF"/>
    <w:rsid w:val="005E0C4F"/>
    <w:rsid w:val="005E3636"/>
    <w:rsid w:val="005E42E8"/>
    <w:rsid w:val="005F312C"/>
    <w:rsid w:val="005F32C8"/>
    <w:rsid w:val="00601ED7"/>
    <w:rsid w:val="00614144"/>
    <w:rsid w:val="0061509F"/>
    <w:rsid w:val="00624EA6"/>
    <w:rsid w:val="00646877"/>
    <w:rsid w:val="00671997"/>
    <w:rsid w:val="00673B8A"/>
    <w:rsid w:val="00681E36"/>
    <w:rsid w:val="006844A5"/>
    <w:rsid w:val="0068660A"/>
    <w:rsid w:val="00690F24"/>
    <w:rsid w:val="006A24E3"/>
    <w:rsid w:val="006C327D"/>
    <w:rsid w:val="006C53E8"/>
    <w:rsid w:val="006D31FB"/>
    <w:rsid w:val="006D47D8"/>
    <w:rsid w:val="006D5175"/>
    <w:rsid w:val="006F03EE"/>
    <w:rsid w:val="006F1AA9"/>
    <w:rsid w:val="006F2112"/>
    <w:rsid w:val="006F454C"/>
    <w:rsid w:val="006F6AC1"/>
    <w:rsid w:val="0071051C"/>
    <w:rsid w:val="00717B5E"/>
    <w:rsid w:val="00730697"/>
    <w:rsid w:val="00734CD7"/>
    <w:rsid w:val="007354C2"/>
    <w:rsid w:val="0074253F"/>
    <w:rsid w:val="00745FE1"/>
    <w:rsid w:val="00750BFA"/>
    <w:rsid w:val="00762201"/>
    <w:rsid w:val="00765A3A"/>
    <w:rsid w:val="00772F85"/>
    <w:rsid w:val="00782B68"/>
    <w:rsid w:val="00787499"/>
    <w:rsid w:val="0079340C"/>
    <w:rsid w:val="00797328"/>
    <w:rsid w:val="007974C9"/>
    <w:rsid w:val="007A6D3C"/>
    <w:rsid w:val="007B69DD"/>
    <w:rsid w:val="007B72E3"/>
    <w:rsid w:val="007B7562"/>
    <w:rsid w:val="007C6AA5"/>
    <w:rsid w:val="007C7419"/>
    <w:rsid w:val="007D0C9B"/>
    <w:rsid w:val="007F393E"/>
    <w:rsid w:val="008411DB"/>
    <w:rsid w:val="008514AF"/>
    <w:rsid w:val="00851D0E"/>
    <w:rsid w:val="00862A36"/>
    <w:rsid w:val="00862E54"/>
    <w:rsid w:val="00871BDB"/>
    <w:rsid w:val="00875248"/>
    <w:rsid w:val="00875D5B"/>
    <w:rsid w:val="00883535"/>
    <w:rsid w:val="008850F9"/>
    <w:rsid w:val="008860C1"/>
    <w:rsid w:val="00892DCE"/>
    <w:rsid w:val="008A2B51"/>
    <w:rsid w:val="008B3C3D"/>
    <w:rsid w:val="008C4BCE"/>
    <w:rsid w:val="008C4F6E"/>
    <w:rsid w:val="008D1671"/>
    <w:rsid w:val="008D3065"/>
    <w:rsid w:val="008D4655"/>
    <w:rsid w:val="008E368E"/>
    <w:rsid w:val="008E7371"/>
    <w:rsid w:val="009023F4"/>
    <w:rsid w:val="00911248"/>
    <w:rsid w:val="009115AD"/>
    <w:rsid w:val="00911BE1"/>
    <w:rsid w:val="00942CFA"/>
    <w:rsid w:val="0095196C"/>
    <w:rsid w:val="00956047"/>
    <w:rsid w:val="00956C81"/>
    <w:rsid w:val="00962AD9"/>
    <w:rsid w:val="00976A72"/>
    <w:rsid w:val="00977FBC"/>
    <w:rsid w:val="00983C14"/>
    <w:rsid w:val="00984629"/>
    <w:rsid w:val="009951BC"/>
    <w:rsid w:val="009A5C3F"/>
    <w:rsid w:val="009A61E0"/>
    <w:rsid w:val="009C1F44"/>
    <w:rsid w:val="009C42C1"/>
    <w:rsid w:val="009C4DA0"/>
    <w:rsid w:val="009D198E"/>
    <w:rsid w:val="009D25E2"/>
    <w:rsid w:val="009D66CE"/>
    <w:rsid w:val="009D751D"/>
    <w:rsid w:val="009E0C12"/>
    <w:rsid w:val="009F110A"/>
    <w:rsid w:val="009F69F2"/>
    <w:rsid w:val="00A0063F"/>
    <w:rsid w:val="00A10686"/>
    <w:rsid w:val="00A17A7E"/>
    <w:rsid w:val="00A343FC"/>
    <w:rsid w:val="00A4000A"/>
    <w:rsid w:val="00A43B0F"/>
    <w:rsid w:val="00A444C4"/>
    <w:rsid w:val="00A51DBB"/>
    <w:rsid w:val="00A54090"/>
    <w:rsid w:val="00A5782C"/>
    <w:rsid w:val="00A61A6E"/>
    <w:rsid w:val="00A6689C"/>
    <w:rsid w:val="00A71918"/>
    <w:rsid w:val="00A81B21"/>
    <w:rsid w:val="00A84B77"/>
    <w:rsid w:val="00A85596"/>
    <w:rsid w:val="00A91DC4"/>
    <w:rsid w:val="00A967D9"/>
    <w:rsid w:val="00AA1DB1"/>
    <w:rsid w:val="00AA454D"/>
    <w:rsid w:val="00AB3F27"/>
    <w:rsid w:val="00AD7431"/>
    <w:rsid w:val="00AD752E"/>
    <w:rsid w:val="00AE7612"/>
    <w:rsid w:val="00AF13D3"/>
    <w:rsid w:val="00AF3AEC"/>
    <w:rsid w:val="00AF4627"/>
    <w:rsid w:val="00B05494"/>
    <w:rsid w:val="00B070ED"/>
    <w:rsid w:val="00B07FF3"/>
    <w:rsid w:val="00B148D3"/>
    <w:rsid w:val="00B152B5"/>
    <w:rsid w:val="00B1622A"/>
    <w:rsid w:val="00B2311C"/>
    <w:rsid w:val="00B30D2C"/>
    <w:rsid w:val="00B3185B"/>
    <w:rsid w:val="00B325F2"/>
    <w:rsid w:val="00B618AE"/>
    <w:rsid w:val="00B70D35"/>
    <w:rsid w:val="00B73892"/>
    <w:rsid w:val="00B75E35"/>
    <w:rsid w:val="00B80D9C"/>
    <w:rsid w:val="00B875AC"/>
    <w:rsid w:val="00B8791C"/>
    <w:rsid w:val="00BA0039"/>
    <w:rsid w:val="00BA01AE"/>
    <w:rsid w:val="00BA4FEB"/>
    <w:rsid w:val="00BE7731"/>
    <w:rsid w:val="00BF7894"/>
    <w:rsid w:val="00C03085"/>
    <w:rsid w:val="00C10746"/>
    <w:rsid w:val="00C109EB"/>
    <w:rsid w:val="00C127E7"/>
    <w:rsid w:val="00C154E0"/>
    <w:rsid w:val="00C20B59"/>
    <w:rsid w:val="00C26EEE"/>
    <w:rsid w:val="00C27443"/>
    <w:rsid w:val="00C27E5B"/>
    <w:rsid w:val="00C3248F"/>
    <w:rsid w:val="00C57B04"/>
    <w:rsid w:val="00C64F14"/>
    <w:rsid w:val="00C6683C"/>
    <w:rsid w:val="00C73B2A"/>
    <w:rsid w:val="00C87EE5"/>
    <w:rsid w:val="00C911EE"/>
    <w:rsid w:val="00C95A63"/>
    <w:rsid w:val="00C969A6"/>
    <w:rsid w:val="00C97617"/>
    <w:rsid w:val="00CA534B"/>
    <w:rsid w:val="00CB0B49"/>
    <w:rsid w:val="00CB2F39"/>
    <w:rsid w:val="00CE1CBC"/>
    <w:rsid w:val="00CE71B1"/>
    <w:rsid w:val="00CF0E05"/>
    <w:rsid w:val="00CF5ED6"/>
    <w:rsid w:val="00D100FF"/>
    <w:rsid w:val="00D12E76"/>
    <w:rsid w:val="00D15EBC"/>
    <w:rsid w:val="00D33967"/>
    <w:rsid w:val="00D36C9C"/>
    <w:rsid w:val="00D37F90"/>
    <w:rsid w:val="00D43B14"/>
    <w:rsid w:val="00D44827"/>
    <w:rsid w:val="00D50749"/>
    <w:rsid w:val="00D55EBA"/>
    <w:rsid w:val="00D5766A"/>
    <w:rsid w:val="00D62D72"/>
    <w:rsid w:val="00D66CCB"/>
    <w:rsid w:val="00D8780D"/>
    <w:rsid w:val="00D94B75"/>
    <w:rsid w:val="00DA0FFB"/>
    <w:rsid w:val="00DA40DF"/>
    <w:rsid w:val="00DA5071"/>
    <w:rsid w:val="00DB6369"/>
    <w:rsid w:val="00DD288F"/>
    <w:rsid w:val="00DD2C90"/>
    <w:rsid w:val="00DD406A"/>
    <w:rsid w:val="00DE0CA7"/>
    <w:rsid w:val="00DE374C"/>
    <w:rsid w:val="00DF246C"/>
    <w:rsid w:val="00DF4D5F"/>
    <w:rsid w:val="00DF6705"/>
    <w:rsid w:val="00E046C9"/>
    <w:rsid w:val="00E12CEC"/>
    <w:rsid w:val="00E14AC2"/>
    <w:rsid w:val="00E26FA2"/>
    <w:rsid w:val="00E47E97"/>
    <w:rsid w:val="00E52A61"/>
    <w:rsid w:val="00E73A17"/>
    <w:rsid w:val="00E779DC"/>
    <w:rsid w:val="00E96872"/>
    <w:rsid w:val="00EA6EF9"/>
    <w:rsid w:val="00EB2CD4"/>
    <w:rsid w:val="00EB3931"/>
    <w:rsid w:val="00EC07A1"/>
    <w:rsid w:val="00EC7F6A"/>
    <w:rsid w:val="00ED0A40"/>
    <w:rsid w:val="00ED1BA9"/>
    <w:rsid w:val="00EE044A"/>
    <w:rsid w:val="00EE5634"/>
    <w:rsid w:val="00EF3ACF"/>
    <w:rsid w:val="00F0243E"/>
    <w:rsid w:val="00F03B57"/>
    <w:rsid w:val="00F24166"/>
    <w:rsid w:val="00F3037F"/>
    <w:rsid w:val="00F37353"/>
    <w:rsid w:val="00F56CF3"/>
    <w:rsid w:val="00F633DD"/>
    <w:rsid w:val="00F642FD"/>
    <w:rsid w:val="00F72FBB"/>
    <w:rsid w:val="00F74563"/>
    <w:rsid w:val="00F76DFA"/>
    <w:rsid w:val="00F81130"/>
    <w:rsid w:val="00F86F71"/>
    <w:rsid w:val="00FA3074"/>
    <w:rsid w:val="00FA4A71"/>
    <w:rsid w:val="00FC1ED2"/>
    <w:rsid w:val="00FC24F5"/>
    <w:rsid w:val="00FE4FE7"/>
    <w:rsid w:val="00F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1B8A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60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14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814F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F7D69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2420A6"/>
    <w:rPr>
      <w:sz w:val="18"/>
      <w:szCs w:val="18"/>
    </w:rPr>
  </w:style>
  <w:style w:type="paragraph" w:styleId="a9">
    <w:name w:val="annotation text"/>
    <w:basedOn w:val="a"/>
    <w:semiHidden/>
    <w:rsid w:val="002420A6"/>
    <w:pPr>
      <w:jc w:val="left"/>
    </w:pPr>
  </w:style>
  <w:style w:type="paragraph" w:styleId="aa">
    <w:name w:val="annotation subject"/>
    <w:basedOn w:val="a9"/>
    <w:next w:val="a9"/>
    <w:semiHidden/>
    <w:rsid w:val="002420A6"/>
    <w:rPr>
      <w:b/>
      <w:bCs/>
    </w:rPr>
  </w:style>
  <w:style w:type="character" w:customStyle="1" w:styleId="a6">
    <w:name w:val="フッター (文字)"/>
    <w:link w:val="a5"/>
    <w:uiPriority w:val="99"/>
    <w:rsid w:val="00E73A17"/>
    <w:rPr>
      <w:kern w:val="2"/>
      <w:sz w:val="21"/>
      <w:szCs w:val="24"/>
    </w:rPr>
  </w:style>
  <w:style w:type="character" w:customStyle="1" w:styleId="2">
    <w:name w:val="見出し2 (文字)"/>
    <w:basedOn w:val="a0"/>
    <w:link w:val="20"/>
    <w:locked/>
    <w:rsid w:val="002E680C"/>
    <w:rPr>
      <w:rFonts w:ascii="游ゴシック" w:eastAsia="游ゴシック" w:hAnsi="游ゴシック"/>
      <w:b/>
      <w:kern w:val="2"/>
      <w:sz w:val="24"/>
      <w:szCs w:val="21"/>
    </w:rPr>
  </w:style>
  <w:style w:type="paragraph" w:customStyle="1" w:styleId="20">
    <w:name w:val="見出し2"/>
    <w:basedOn w:val="a"/>
    <w:link w:val="2"/>
    <w:qFormat/>
    <w:rsid w:val="002E680C"/>
    <w:pPr>
      <w:snapToGrid w:val="0"/>
    </w:pPr>
    <w:rPr>
      <w:rFonts w:ascii="游ゴシック" w:eastAsia="游ゴシック" w:hAnsi="游ゴシック"/>
      <w:b/>
      <w:sz w:val="24"/>
      <w:szCs w:val="21"/>
    </w:rPr>
  </w:style>
  <w:style w:type="paragraph" w:styleId="ab">
    <w:name w:val="List Paragraph"/>
    <w:basedOn w:val="a"/>
    <w:uiPriority w:val="34"/>
    <w:qFormat/>
    <w:rsid w:val="002E68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62495-AB6A-4816-8401-85387886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2653</Words>
  <Characters>231</Characters>
  <Application>Microsoft Office Word</Application>
  <DocSecurity>0</DocSecurity>
  <Lines>1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2026-01-28T07:57:00Z</dcterms:created>
  <dcterms:modified xsi:type="dcterms:W3CDTF">2026-01-28T07:58:00Z</dcterms:modified>
</cp:coreProperties>
</file>